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96" w:rsidRDefault="00613196" w:rsidP="0061319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IDENTIFIKASI FLAVONOID DARI DAUN WAWALINGIAN </w:t>
      </w:r>
    </w:p>
    <w:p w:rsidR="00613196" w:rsidRPr="004C7AAC" w:rsidRDefault="00613196" w:rsidP="004C7AA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roofErr w:type="spellStart"/>
      <w:r w:rsidRPr="00D46B0A">
        <w:rPr>
          <w:rFonts w:ascii="Times New Roman" w:hAnsi="Times New Roman"/>
          <w:b/>
          <w:i/>
          <w:sz w:val="28"/>
          <w:szCs w:val="28"/>
          <w:lang w:val="en-US"/>
        </w:rPr>
        <w:t>Typha</w:t>
      </w:r>
      <w:proofErr w:type="spellEnd"/>
      <w:r w:rsidRPr="00D46B0A">
        <w:rPr>
          <w:rFonts w:ascii="Times New Roman" w:hAnsi="Times New Roman"/>
          <w:b/>
          <w:i/>
          <w:sz w:val="28"/>
          <w:szCs w:val="28"/>
          <w:lang w:val="en-US"/>
        </w:rPr>
        <w:t xml:space="preserve"> </w:t>
      </w:r>
      <w:proofErr w:type="spellStart"/>
      <w:r w:rsidRPr="00D46B0A">
        <w:rPr>
          <w:rFonts w:ascii="Times New Roman" w:hAnsi="Times New Roman"/>
          <w:b/>
          <w:i/>
          <w:sz w:val="28"/>
          <w:szCs w:val="28"/>
          <w:lang w:val="en-US"/>
        </w:rPr>
        <w:t>domingensis</w:t>
      </w:r>
      <w:proofErr w:type="spellEnd"/>
      <w:r w:rsidRPr="00D46B0A">
        <w:rPr>
          <w:rFonts w:ascii="Times New Roman" w:hAnsi="Times New Roman"/>
          <w:b/>
          <w:i/>
          <w:sz w:val="28"/>
          <w:szCs w:val="28"/>
          <w:lang w:val="en-US"/>
        </w:rPr>
        <w:t xml:space="preserve"> </w:t>
      </w:r>
      <w:proofErr w:type="spellStart"/>
      <w:r>
        <w:rPr>
          <w:rFonts w:ascii="Times New Roman" w:hAnsi="Times New Roman"/>
          <w:b/>
          <w:sz w:val="28"/>
          <w:szCs w:val="28"/>
          <w:lang w:val="en-US"/>
        </w:rPr>
        <w:t>Pers</w:t>
      </w:r>
      <w:proofErr w:type="spellEnd"/>
      <w:r>
        <w:rPr>
          <w:rFonts w:ascii="Times New Roman" w:hAnsi="Times New Roman"/>
          <w:b/>
          <w:sz w:val="28"/>
          <w:szCs w:val="28"/>
          <w:lang w:val="en-US"/>
        </w:rPr>
        <w:t>)</w:t>
      </w:r>
    </w:p>
    <w:p w:rsidR="00613196" w:rsidRPr="00DC0485" w:rsidRDefault="00613196" w:rsidP="00613196">
      <w:pPr>
        <w:pStyle w:val="SPeSIA2016-NAMA"/>
      </w:pPr>
      <w:r>
        <w:rPr>
          <w:vertAlign w:val="superscript"/>
        </w:rPr>
        <w:t>1</w:t>
      </w:r>
      <w:r>
        <w:t xml:space="preserve">Reza </w:t>
      </w:r>
      <w:proofErr w:type="spellStart"/>
      <w:r>
        <w:t>Reziana</w:t>
      </w:r>
      <w:proofErr w:type="spellEnd"/>
      <w:r>
        <w:t xml:space="preserve">, </w:t>
      </w:r>
      <w:r>
        <w:rPr>
          <w:vertAlign w:val="superscript"/>
        </w:rPr>
        <w:t>2</w:t>
      </w:r>
      <w:r>
        <w:t xml:space="preserve">Arlina Prima </w:t>
      </w:r>
      <w:proofErr w:type="spellStart"/>
      <w:r>
        <w:t>Putri</w:t>
      </w:r>
      <w:proofErr w:type="spellEnd"/>
      <w:r>
        <w:t xml:space="preserve">, </w:t>
      </w:r>
      <w:r>
        <w:rPr>
          <w:vertAlign w:val="superscript"/>
        </w:rPr>
        <w:t>3</w:t>
      </w:r>
      <w:r>
        <w:t xml:space="preserve">Yani </w:t>
      </w:r>
      <w:proofErr w:type="spellStart"/>
      <w:r>
        <w:t>Lukmayani</w:t>
      </w:r>
      <w:proofErr w:type="spellEnd"/>
    </w:p>
    <w:p w:rsidR="00613196" w:rsidRPr="000161B7" w:rsidRDefault="00613196" w:rsidP="00613196">
      <w:pPr>
        <w:pStyle w:val="SPeSIA2016-AFILIASI"/>
      </w:pPr>
      <w:r w:rsidRPr="000161B7">
        <w:rPr>
          <w:vertAlign w:val="superscript"/>
        </w:rPr>
        <w:t>1</w:t>
      </w:r>
      <w:proofErr w:type="gramStart"/>
      <w:r w:rsidRPr="000161B7">
        <w:rPr>
          <w:vertAlign w:val="superscript"/>
        </w:rPr>
        <w:t>,2,3</w:t>
      </w:r>
      <w:r w:rsidRPr="000161B7">
        <w:t>Prodi</w:t>
      </w:r>
      <w:proofErr w:type="gramEnd"/>
      <w:r w:rsidRPr="000161B7">
        <w:t xml:space="preserve"> </w:t>
      </w:r>
      <w:proofErr w:type="spellStart"/>
      <w:r w:rsidRPr="000161B7">
        <w:t>Farmasi</w:t>
      </w:r>
      <w:proofErr w:type="spellEnd"/>
      <w:r w:rsidRPr="000161B7">
        <w:t xml:space="preserve">, </w:t>
      </w:r>
      <w:proofErr w:type="spellStart"/>
      <w:r w:rsidRPr="000161B7">
        <w:t>Fakultas</w:t>
      </w:r>
      <w:proofErr w:type="spellEnd"/>
      <w:r w:rsidRPr="000161B7">
        <w:t xml:space="preserve"> </w:t>
      </w:r>
      <w:proofErr w:type="spellStart"/>
      <w:r w:rsidRPr="000161B7">
        <w:t>Matematika</w:t>
      </w:r>
      <w:proofErr w:type="spellEnd"/>
      <w:r w:rsidRPr="000161B7">
        <w:t xml:space="preserve"> </w:t>
      </w:r>
      <w:proofErr w:type="spellStart"/>
      <w:r w:rsidRPr="000161B7">
        <w:t>dan</w:t>
      </w:r>
      <w:proofErr w:type="spellEnd"/>
      <w:r w:rsidRPr="000161B7">
        <w:t xml:space="preserve"> </w:t>
      </w:r>
      <w:proofErr w:type="spellStart"/>
      <w:r w:rsidRPr="000161B7">
        <w:t>Ilmu</w:t>
      </w:r>
      <w:proofErr w:type="spellEnd"/>
      <w:r w:rsidRPr="000161B7">
        <w:t xml:space="preserve"> </w:t>
      </w:r>
      <w:proofErr w:type="spellStart"/>
      <w:r w:rsidRPr="000161B7">
        <w:t>Pengetahuan</w:t>
      </w:r>
      <w:proofErr w:type="spellEnd"/>
      <w:r w:rsidRPr="000161B7">
        <w:t xml:space="preserve"> </w:t>
      </w:r>
      <w:proofErr w:type="spellStart"/>
      <w:r w:rsidRPr="000161B7">
        <w:t>Alam</w:t>
      </w:r>
      <w:proofErr w:type="spellEnd"/>
      <w:r w:rsidRPr="000161B7">
        <w:t xml:space="preserve">, </w:t>
      </w:r>
      <w:proofErr w:type="spellStart"/>
      <w:r w:rsidRPr="000161B7">
        <w:t>Universitas</w:t>
      </w:r>
      <w:proofErr w:type="spellEnd"/>
      <w:r w:rsidRPr="000161B7">
        <w:t xml:space="preserve"> Islam Bandung, </w:t>
      </w:r>
    </w:p>
    <w:p w:rsidR="00613196" w:rsidRPr="000161B7" w:rsidRDefault="00613196" w:rsidP="00613196">
      <w:pPr>
        <w:pStyle w:val="SPeSIA2016-AFILIASI"/>
      </w:pPr>
      <w:r w:rsidRPr="000161B7">
        <w:t xml:space="preserve">Jl. </w:t>
      </w:r>
      <w:proofErr w:type="spellStart"/>
      <w:r w:rsidRPr="000161B7">
        <w:t>Tamansari</w:t>
      </w:r>
      <w:proofErr w:type="spellEnd"/>
      <w:r w:rsidRPr="000161B7">
        <w:t xml:space="preserve"> No.1 Bandung 40116</w:t>
      </w:r>
    </w:p>
    <w:p w:rsidR="00613196" w:rsidRDefault="00613196" w:rsidP="00613196">
      <w:pPr>
        <w:pStyle w:val="SPeSIA2016-AFILIASI"/>
      </w:pPr>
      <w:proofErr w:type="gramStart"/>
      <w:r w:rsidRPr="000161B7">
        <w:t>email</w:t>
      </w:r>
      <w:proofErr w:type="gramEnd"/>
      <w:r w:rsidRPr="000161B7">
        <w:t xml:space="preserve">: </w:t>
      </w:r>
      <w:hyperlink r:id="rId7" w:history="1">
        <w:r w:rsidRPr="006E0C64">
          <w:rPr>
            <w:rStyle w:val="Hyperlink"/>
            <w:vertAlign w:val="superscript"/>
          </w:rPr>
          <w:t>1</w:t>
        </w:r>
        <w:r w:rsidRPr="006E0C64">
          <w:rPr>
            <w:rStyle w:val="Hyperlink"/>
          </w:rPr>
          <w:t>Rezianaseven@gmail.com</w:t>
        </w:r>
      </w:hyperlink>
      <w:r>
        <w:t xml:space="preserve"> </w:t>
      </w:r>
      <w:r w:rsidRPr="000161B7">
        <w:t xml:space="preserve">, </w:t>
      </w:r>
      <w:hyperlink r:id="rId8" w:history="1">
        <w:r w:rsidRPr="006E0C64">
          <w:rPr>
            <w:rStyle w:val="Hyperlink"/>
            <w:vertAlign w:val="superscript"/>
          </w:rPr>
          <w:t>2</w:t>
        </w:r>
        <w:r w:rsidRPr="006E0C64">
          <w:rPr>
            <w:rStyle w:val="Hyperlink"/>
          </w:rPr>
          <w:t>Arlinaprimaputri@gmail.com</w:t>
        </w:r>
      </w:hyperlink>
      <w:r>
        <w:t xml:space="preserve"> </w:t>
      </w:r>
      <w:r w:rsidRPr="000161B7">
        <w:t xml:space="preserve">, </w:t>
      </w:r>
      <w:hyperlink r:id="rId9" w:history="1">
        <w:r w:rsidRPr="006E0C64">
          <w:rPr>
            <w:rStyle w:val="Hyperlink"/>
            <w:vertAlign w:val="superscript"/>
          </w:rPr>
          <w:t>3</w:t>
        </w:r>
        <w:r w:rsidRPr="006E0C64">
          <w:rPr>
            <w:rStyle w:val="Hyperlink"/>
          </w:rPr>
          <w:t>Lukmayani@gmail.com</w:t>
        </w:r>
      </w:hyperlink>
      <w:r>
        <w:t xml:space="preserve"> </w:t>
      </w:r>
    </w:p>
    <w:p w:rsidR="00613196" w:rsidRPr="000161B7" w:rsidRDefault="00613196" w:rsidP="00613196">
      <w:pPr>
        <w:pStyle w:val="SPeSIA2016-AFILIASI"/>
      </w:pPr>
    </w:p>
    <w:p w:rsidR="00613196" w:rsidRDefault="00613196" w:rsidP="00613196">
      <w:pPr>
        <w:pStyle w:val="SPeSIA2016-AFILIASI"/>
        <w:jc w:val="both"/>
        <w:rPr>
          <w:b/>
          <w:i w:val="0"/>
        </w:rPr>
      </w:pPr>
    </w:p>
    <w:p w:rsidR="00613196" w:rsidRDefault="00613196" w:rsidP="00613196">
      <w:pPr>
        <w:pStyle w:val="SPeSIA2016-AFILIASI"/>
        <w:jc w:val="both"/>
        <w:rPr>
          <w:b/>
          <w:i w:val="0"/>
        </w:rPr>
      </w:pPr>
    </w:p>
    <w:p w:rsidR="00613196" w:rsidRDefault="00613196" w:rsidP="00613196">
      <w:pPr>
        <w:spacing w:after="0" w:line="240" w:lineRule="auto"/>
        <w:jc w:val="both"/>
        <w:rPr>
          <w:rFonts w:ascii="Times New Roman" w:hAnsi="Times New Roman"/>
          <w:sz w:val="20"/>
          <w:szCs w:val="20"/>
        </w:rPr>
      </w:pPr>
      <w:r w:rsidRPr="000161B7">
        <w:rPr>
          <w:rFonts w:ascii="Times New Roman" w:hAnsi="Times New Roman"/>
          <w:b/>
          <w:sz w:val="20"/>
          <w:szCs w:val="20"/>
        </w:rPr>
        <w:t>Abstrak</w:t>
      </w:r>
      <w:r w:rsidRPr="00D46B0A">
        <w:rPr>
          <w:rFonts w:ascii="Times New Roman" w:hAnsi="Times New Roman"/>
          <w:b/>
          <w:sz w:val="20"/>
          <w:szCs w:val="20"/>
        </w:rPr>
        <w:t>.</w:t>
      </w:r>
      <w:r w:rsidRPr="00D46B0A">
        <w:rPr>
          <w:rFonts w:ascii="Times New Roman" w:hAnsi="Times New Roman"/>
          <w:b/>
          <w:sz w:val="20"/>
          <w:szCs w:val="20"/>
          <w:lang w:val="en-US"/>
        </w:rPr>
        <w:t xml:space="preserve"> </w:t>
      </w:r>
      <w:r w:rsidRPr="00D46B0A">
        <w:rPr>
          <w:rFonts w:ascii="Times New Roman" w:hAnsi="Times New Roman"/>
          <w:sz w:val="20"/>
          <w:szCs w:val="20"/>
        </w:rPr>
        <w:t xml:space="preserve">Wawalingian merupakan tumbuhan yang banyak digunakan sebagai hiasan, dan hanya dimanfaatkan sebagai bahan pangan dan sandang oleh karena itu dilakukan penelitian untuk menganalisis senyawa kimia yang terkandung di dalam daun wawalingian yang dapat dijadikan sebagai kandidat bahan obat. Tahapan </w:t>
      </w:r>
      <w:r>
        <w:rPr>
          <w:rFonts w:ascii="Times New Roman" w:hAnsi="Times New Roman"/>
          <w:sz w:val="20"/>
          <w:szCs w:val="20"/>
          <w:lang w:val="en-US"/>
        </w:rPr>
        <w:t xml:space="preserve">yang </w:t>
      </w:r>
      <w:proofErr w:type="spellStart"/>
      <w:r>
        <w:rPr>
          <w:rFonts w:ascii="Times New Roman" w:hAnsi="Times New Roman"/>
          <w:sz w:val="20"/>
          <w:szCs w:val="20"/>
          <w:lang w:val="en-US"/>
        </w:rPr>
        <w:t>dilakukan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meliputi</w:t>
      </w:r>
      <w:proofErr w:type="spellEnd"/>
      <w:r>
        <w:rPr>
          <w:rFonts w:ascii="Times New Roman" w:hAnsi="Times New Roman"/>
          <w:sz w:val="20"/>
          <w:szCs w:val="20"/>
          <w:lang w:val="en-US"/>
        </w:rPr>
        <w:t xml:space="preserve"> </w:t>
      </w:r>
      <w:r>
        <w:rPr>
          <w:rFonts w:ascii="Times New Roman" w:hAnsi="Times New Roman"/>
          <w:sz w:val="20"/>
          <w:szCs w:val="20"/>
        </w:rPr>
        <w:t>pemeriksaan tumbuhan, pembuatan simplisia,</w:t>
      </w:r>
      <w:r w:rsidRPr="00D46B0A">
        <w:rPr>
          <w:rFonts w:ascii="Times New Roman" w:hAnsi="Times New Roman"/>
          <w:sz w:val="20"/>
          <w:szCs w:val="20"/>
        </w:rPr>
        <w:t xml:space="preserve"> ekstraksi dengan metode maserasi, Evaporasi dilakukan dengan </w:t>
      </w:r>
      <w:r w:rsidRPr="00D46B0A">
        <w:rPr>
          <w:rFonts w:ascii="Times New Roman" w:hAnsi="Times New Roman"/>
          <w:i/>
          <w:sz w:val="20"/>
          <w:szCs w:val="20"/>
        </w:rPr>
        <w:t>rotary vacuum evaporator,</w:t>
      </w:r>
      <w:r w:rsidRPr="00D46B0A">
        <w:rPr>
          <w:rFonts w:ascii="Times New Roman" w:hAnsi="Times New Roman"/>
          <w:sz w:val="20"/>
          <w:szCs w:val="20"/>
        </w:rPr>
        <w:t xml:space="preserve"> fraksinasi dengan menggunakan metode ekstraksi cair – cair (ECC), subfraksinasi dengan metode</w:t>
      </w:r>
      <w:r>
        <w:rPr>
          <w:rFonts w:ascii="Times New Roman" w:hAnsi="Times New Roman"/>
          <w:sz w:val="20"/>
          <w:szCs w:val="20"/>
        </w:rPr>
        <w:t xml:space="preserve"> kromatografi cair vak</w:t>
      </w:r>
      <w:r w:rsidRPr="00D46B0A">
        <w:rPr>
          <w:rFonts w:ascii="Times New Roman" w:hAnsi="Times New Roman"/>
          <w:sz w:val="20"/>
          <w:szCs w:val="20"/>
        </w:rPr>
        <w:t>um (KCV)</w:t>
      </w:r>
      <w:r>
        <w:rPr>
          <w:rFonts w:ascii="Times New Roman" w:hAnsi="Times New Roman"/>
          <w:sz w:val="20"/>
          <w:szCs w:val="20"/>
        </w:rPr>
        <w:t>, identifikasi senyawa</w:t>
      </w:r>
      <w:r>
        <w:rPr>
          <w:rFonts w:ascii="Times New Roman" w:hAnsi="Times New Roman"/>
          <w:sz w:val="20"/>
          <w:szCs w:val="20"/>
          <w:lang w:val="en-US"/>
        </w:rPr>
        <w:t xml:space="preserve"> flavonoid </w:t>
      </w:r>
      <w:proofErr w:type="spellStart"/>
      <w:r>
        <w:rPr>
          <w:rFonts w:ascii="Times New Roman" w:hAnsi="Times New Roman"/>
          <w:sz w:val="20"/>
          <w:szCs w:val="20"/>
          <w:lang w:val="en-US"/>
        </w:rPr>
        <w:t>dilakukan</w:t>
      </w:r>
      <w:proofErr w:type="spellEnd"/>
      <w:r w:rsidRPr="00D46B0A">
        <w:rPr>
          <w:rFonts w:ascii="Times New Roman" w:hAnsi="Times New Roman"/>
          <w:sz w:val="20"/>
          <w:szCs w:val="20"/>
        </w:rPr>
        <w:t xml:space="preserve"> deng</w:t>
      </w:r>
      <w:r>
        <w:rPr>
          <w:rFonts w:ascii="Times New Roman" w:hAnsi="Times New Roman"/>
          <w:sz w:val="20"/>
          <w:szCs w:val="20"/>
        </w:rPr>
        <w:t>an metode kromatografi lapis tipis (KLT) dengan penampak bercak.</w:t>
      </w:r>
    </w:p>
    <w:p w:rsidR="00613196" w:rsidRPr="00FF5D6A" w:rsidRDefault="00613196" w:rsidP="00613196">
      <w:pPr>
        <w:spacing w:after="0" w:line="240" w:lineRule="auto"/>
        <w:jc w:val="both"/>
        <w:rPr>
          <w:rFonts w:ascii="Times New Roman" w:hAnsi="Times New Roman"/>
          <w:sz w:val="20"/>
          <w:szCs w:val="20"/>
        </w:rPr>
      </w:pPr>
    </w:p>
    <w:p w:rsidR="00613196" w:rsidRPr="00FF5D6A" w:rsidRDefault="00613196" w:rsidP="00613196">
      <w:pPr>
        <w:spacing w:after="0" w:line="240" w:lineRule="auto"/>
        <w:jc w:val="both"/>
        <w:rPr>
          <w:rFonts w:ascii="Times New Roman" w:hAnsi="Times New Roman"/>
          <w:sz w:val="20"/>
          <w:szCs w:val="20"/>
          <w:lang w:val="en-US"/>
        </w:rPr>
      </w:pPr>
      <w:r w:rsidRPr="00FF5D6A">
        <w:rPr>
          <w:rFonts w:ascii="Times New Roman" w:hAnsi="Times New Roman"/>
          <w:b/>
          <w:sz w:val="20"/>
          <w:szCs w:val="20"/>
        </w:rPr>
        <w:t>Kata kunci</w:t>
      </w:r>
      <w:r w:rsidRPr="00FF5D6A">
        <w:rPr>
          <w:rFonts w:ascii="Times New Roman" w:hAnsi="Times New Roman"/>
          <w:sz w:val="20"/>
          <w:szCs w:val="20"/>
        </w:rPr>
        <w:t xml:space="preserve"> : Daun wawalingian, Flavonoid, </w:t>
      </w:r>
      <w:r w:rsidRPr="00FF5D6A">
        <w:rPr>
          <w:rFonts w:ascii="Times New Roman" w:hAnsi="Times New Roman"/>
          <w:sz w:val="20"/>
          <w:szCs w:val="20"/>
          <w:lang w:val="en-US"/>
        </w:rPr>
        <w:t>KLT</w:t>
      </w:r>
    </w:p>
    <w:p w:rsidR="00613196" w:rsidRPr="000161B7" w:rsidRDefault="00613196" w:rsidP="00613196">
      <w:pPr>
        <w:pStyle w:val="ListParagraph"/>
        <w:spacing w:after="0" w:line="240" w:lineRule="auto"/>
        <w:ind w:left="0"/>
        <w:jc w:val="both"/>
        <w:rPr>
          <w:rFonts w:ascii="Times New Roman" w:hAnsi="Times New Roman"/>
          <w:sz w:val="20"/>
          <w:szCs w:val="20"/>
          <w:lang w:val="en-US"/>
        </w:rPr>
      </w:pPr>
    </w:p>
    <w:p w:rsidR="00613196" w:rsidRDefault="00613196" w:rsidP="00613196">
      <w:pPr>
        <w:pStyle w:val="SPeSIA2016-AFILIASI"/>
        <w:jc w:val="both"/>
        <w:rPr>
          <w:b/>
          <w:i w:val="0"/>
        </w:rPr>
      </w:pPr>
    </w:p>
    <w:p w:rsidR="00613196" w:rsidRDefault="00613196" w:rsidP="00613196">
      <w:pPr>
        <w:pStyle w:val="SPeSIA2016-AFILIASI"/>
        <w:jc w:val="both"/>
        <w:rPr>
          <w:b/>
          <w:i w:val="0"/>
        </w:rPr>
      </w:pPr>
    </w:p>
    <w:p w:rsidR="00613196" w:rsidRDefault="00613196" w:rsidP="00613196">
      <w:pPr>
        <w:pStyle w:val="SPeSIA2016-AFILIASI"/>
        <w:jc w:val="both"/>
        <w:rPr>
          <w:b/>
          <w:i w:val="0"/>
        </w:rPr>
      </w:pPr>
    </w:p>
    <w:p w:rsidR="00613196" w:rsidRDefault="00613196" w:rsidP="00613196">
      <w:pPr>
        <w:pStyle w:val="SPeSIA2016-AFILIASI"/>
        <w:jc w:val="both"/>
        <w:rPr>
          <w:b/>
          <w:i w:val="0"/>
          <w:sz w:val="24"/>
        </w:rPr>
      </w:pPr>
      <w:r>
        <w:rPr>
          <w:b/>
          <w:i w:val="0"/>
          <w:sz w:val="24"/>
        </w:rPr>
        <w:t>A.</w:t>
      </w:r>
      <w:r>
        <w:rPr>
          <w:b/>
          <w:i w:val="0"/>
          <w:sz w:val="24"/>
        </w:rPr>
        <w:tab/>
      </w:r>
      <w:proofErr w:type="spellStart"/>
      <w:r>
        <w:rPr>
          <w:b/>
          <w:i w:val="0"/>
          <w:sz w:val="24"/>
        </w:rPr>
        <w:t>Pendahuluan</w:t>
      </w:r>
      <w:proofErr w:type="spellEnd"/>
    </w:p>
    <w:p w:rsidR="00613196" w:rsidRDefault="00613196" w:rsidP="00613196">
      <w:pPr>
        <w:spacing w:after="0" w:line="240" w:lineRule="auto"/>
        <w:ind w:left="360" w:firstLine="360"/>
        <w:jc w:val="both"/>
        <w:rPr>
          <w:rFonts w:ascii="Times New Roman" w:hAnsi="Times New Roman"/>
          <w:sz w:val="24"/>
          <w:szCs w:val="24"/>
        </w:rPr>
      </w:pPr>
      <w:r w:rsidRPr="00743A40">
        <w:rPr>
          <w:rFonts w:ascii="Times New Roman" w:hAnsi="Times New Roman"/>
          <w:sz w:val="24"/>
          <w:szCs w:val="24"/>
        </w:rPr>
        <w:t>Indonesia memiliki hutan tropik yang kaya akan keanekaragaman hayati. Hampir segala jenis tumbuhan dapat tumbuh di wilayah negara ini. Dari tumbuh- tumbuhan dapat dimanfaatkan dan diolah senyawa-senyawa kimia yang berguna bagi kehidupan sehari-hari. Seiring dengan perkembangan zaman dan teknologi, tumbuh-tumbuhan dapat digunakan untuk bahan baku sintesis senyawa kimia,  obat-obatan tradisional, bahan dasar obat-obatan modern, insektisida dan kosmetik. Senyawa kimia yang terkandung di dalam suatu tanaman berperan penting dalam menunjang kegunaan tanaman tersebut, khususnya sebagai tanaman obat. Senyawa kimia tersebut diantaranya senyawa flavonoid yang memiliki bermacam-macam kegunaan, yaitu sebagai anti tumor, anti kanker, antioksidan, antiradang, anti bakteri, anti alergi dan analgesik (Suradikusumah, 1998).</w:t>
      </w:r>
      <w:r>
        <w:rPr>
          <w:rFonts w:ascii="Times New Roman" w:hAnsi="Times New Roman"/>
          <w:sz w:val="24"/>
          <w:szCs w:val="24"/>
        </w:rPr>
        <w:t xml:space="preserve"> </w:t>
      </w:r>
      <w:r w:rsidRPr="00743A40">
        <w:rPr>
          <w:rFonts w:ascii="Times New Roman" w:hAnsi="Times New Roman"/>
          <w:sz w:val="24"/>
          <w:szCs w:val="24"/>
        </w:rPr>
        <w:t>Di salah satu daerah di Indonesia wawalingian hanya dimanfatkan untuk hiasan, anyaman dan makanan. Oleh karena itu diperlukan penelitian untuk menganalisis senyawa kimia yang terkandung di dalam tumbuhan wawalingian yang dapat dijadikan sebagai</w:t>
      </w:r>
      <w:r w:rsidRPr="00743A40">
        <w:rPr>
          <w:rFonts w:ascii="Times New Roman" w:hAnsi="Times New Roman"/>
          <w:sz w:val="24"/>
          <w:szCs w:val="24"/>
          <w:lang w:val="en-GB"/>
        </w:rPr>
        <w:t xml:space="preserve"> </w:t>
      </w:r>
      <w:r w:rsidRPr="00743A40">
        <w:rPr>
          <w:rFonts w:ascii="Times New Roman" w:hAnsi="Times New Roman"/>
          <w:sz w:val="24"/>
          <w:szCs w:val="24"/>
        </w:rPr>
        <w:t>kandidat bahan obat. Salah satu</w:t>
      </w:r>
      <w:r>
        <w:rPr>
          <w:rFonts w:ascii="Times New Roman" w:hAnsi="Times New Roman"/>
          <w:sz w:val="24"/>
          <w:szCs w:val="24"/>
        </w:rPr>
        <w:t xml:space="preserve"> senyawa kimia yang terkandung di </w:t>
      </w:r>
      <w:r w:rsidRPr="00743A40">
        <w:rPr>
          <w:rFonts w:ascii="Times New Roman" w:hAnsi="Times New Roman"/>
          <w:sz w:val="24"/>
          <w:szCs w:val="24"/>
        </w:rPr>
        <w:t>dalam tumbuhan wawalingian yaitu senyawa flavonoid. Flavonoid merupakan salah satu golongan fenol alam yang tersebar jumlahnya. Tumbuhan yang mengandung flavonoid dapat digunakan untuk pengobatan sitotoksik, gangguan fungsi hati, menghambat pendarahan, antioksidan, antihipertensi dan anti inflamasi</w:t>
      </w:r>
      <w:r>
        <w:rPr>
          <w:rFonts w:ascii="Times New Roman" w:hAnsi="Times New Roman"/>
          <w:sz w:val="24"/>
          <w:szCs w:val="24"/>
        </w:rPr>
        <w:t xml:space="preserve"> (Robinson, 1995) </w:t>
      </w:r>
      <w:r w:rsidRPr="00743A40">
        <w:rPr>
          <w:rFonts w:ascii="Times New Roman" w:hAnsi="Times New Roman"/>
          <w:sz w:val="24"/>
          <w:szCs w:val="24"/>
        </w:rPr>
        <w:t xml:space="preserve">Penelitian ini menggunakan bagian daun dari tumbuhan wawalingian untuk di analisis flavonoid yang terkandung di dalamnya. Penelitian ini dibatasi hanya meneliti bagian daun wawalingian karena pada penelitian </w:t>
      </w:r>
      <w:r w:rsidRPr="00743A40">
        <w:rPr>
          <w:rFonts w:ascii="Times New Roman" w:hAnsi="Times New Roman"/>
          <w:sz w:val="24"/>
          <w:szCs w:val="24"/>
          <w:lang w:val="en-GB"/>
        </w:rPr>
        <w:t>(</w:t>
      </w:r>
      <w:proofErr w:type="spellStart"/>
      <w:r w:rsidRPr="00743A40">
        <w:rPr>
          <w:rFonts w:ascii="Times New Roman" w:hAnsi="Times New Roman"/>
          <w:sz w:val="24"/>
          <w:szCs w:val="24"/>
          <w:lang w:val="en-GB"/>
        </w:rPr>
        <w:t>Padalia</w:t>
      </w:r>
      <w:proofErr w:type="spellEnd"/>
      <w:r w:rsidRPr="00743A40">
        <w:rPr>
          <w:rFonts w:ascii="Times New Roman" w:hAnsi="Times New Roman"/>
          <w:sz w:val="24"/>
          <w:szCs w:val="24"/>
          <w:lang w:val="en-GB"/>
        </w:rPr>
        <w:t>, 2015)</w:t>
      </w:r>
      <w:r w:rsidRPr="00743A40">
        <w:rPr>
          <w:rFonts w:ascii="Times New Roman" w:hAnsi="Times New Roman"/>
          <w:sz w:val="24"/>
          <w:szCs w:val="24"/>
        </w:rPr>
        <w:t xml:space="preserve"> dinyatakan bahwa ekstrak daun memiliki aktivitas sitotoksik.</w:t>
      </w:r>
    </w:p>
    <w:p w:rsidR="00613196" w:rsidRDefault="00613196" w:rsidP="00613196">
      <w:pPr>
        <w:spacing w:after="0" w:line="240" w:lineRule="auto"/>
        <w:ind w:left="360" w:firstLine="360"/>
        <w:jc w:val="both"/>
        <w:rPr>
          <w:rFonts w:ascii="Times New Roman" w:hAnsi="Times New Roman"/>
          <w:sz w:val="24"/>
          <w:szCs w:val="24"/>
        </w:rPr>
      </w:pPr>
    </w:p>
    <w:p w:rsidR="00613196" w:rsidRDefault="00613196" w:rsidP="00613196">
      <w:pPr>
        <w:spacing w:after="0" w:line="240" w:lineRule="auto"/>
        <w:ind w:left="360" w:firstLine="360"/>
        <w:jc w:val="both"/>
        <w:rPr>
          <w:rFonts w:ascii="Times New Roman" w:hAnsi="Times New Roman"/>
          <w:sz w:val="24"/>
          <w:szCs w:val="24"/>
        </w:rPr>
      </w:pPr>
    </w:p>
    <w:p w:rsidR="00613196" w:rsidRPr="00743A40" w:rsidRDefault="00613196" w:rsidP="00613196">
      <w:pPr>
        <w:spacing w:after="0" w:line="240" w:lineRule="auto"/>
        <w:ind w:left="360" w:firstLine="360"/>
        <w:jc w:val="both"/>
        <w:rPr>
          <w:rFonts w:ascii="Times New Roman" w:hAnsi="Times New Roman"/>
          <w:sz w:val="24"/>
          <w:szCs w:val="24"/>
        </w:rPr>
      </w:pPr>
    </w:p>
    <w:p w:rsidR="00613196" w:rsidRDefault="00613196" w:rsidP="00613196">
      <w:pPr>
        <w:pStyle w:val="SPeSIA2016-AFILIASI"/>
        <w:ind w:left="720"/>
        <w:jc w:val="both"/>
        <w:rPr>
          <w:b/>
          <w:i w:val="0"/>
          <w:sz w:val="24"/>
        </w:rPr>
      </w:pPr>
    </w:p>
    <w:p w:rsidR="004C7AAC" w:rsidRDefault="004C7AAC" w:rsidP="00613196">
      <w:pPr>
        <w:pStyle w:val="SPeSIA2016-AFILIASI"/>
        <w:ind w:left="720"/>
        <w:jc w:val="both"/>
        <w:rPr>
          <w:b/>
          <w:i w:val="0"/>
          <w:sz w:val="24"/>
        </w:rPr>
      </w:pPr>
    </w:p>
    <w:p w:rsidR="004C7AAC" w:rsidRPr="004D0AB2" w:rsidRDefault="004C7AAC" w:rsidP="00613196">
      <w:pPr>
        <w:pStyle w:val="SPeSIA2016-AFILIASI"/>
        <w:ind w:left="720"/>
        <w:jc w:val="both"/>
        <w:rPr>
          <w:b/>
          <w:i w:val="0"/>
          <w:sz w:val="24"/>
        </w:rPr>
      </w:pPr>
    </w:p>
    <w:p w:rsidR="00613196" w:rsidRDefault="00613196" w:rsidP="00613196">
      <w:pPr>
        <w:pStyle w:val="SPeSIA2016-AFILIASI"/>
        <w:numPr>
          <w:ilvl w:val="0"/>
          <w:numId w:val="45"/>
        </w:numPr>
        <w:ind w:hanging="720"/>
        <w:jc w:val="both"/>
        <w:rPr>
          <w:b/>
          <w:i w:val="0"/>
          <w:sz w:val="24"/>
        </w:rPr>
      </w:pPr>
      <w:proofErr w:type="spellStart"/>
      <w:r>
        <w:rPr>
          <w:b/>
          <w:i w:val="0"/>
          <w:sz w:val="24"/>
        </w:rPr>
        <w:lastRenderedPageBreak/>
        <w:t>Landasan</w:t>
      </w:r>
      <w:proofErr w:type="spellEnd"/>
      <w:r>
        <w:rPr>
          <w:b/>
          <w:i w:val="0"/>
          <w:sz w:val="24"/>
        </w:rPr>
        <w:t xml:space="preserve"> </w:t>
      </w:r>
      <w:proofErr w:type="spellStart"/>
      <w:r>
        <w:rPr>
          <w:b/>
          <w:i w:val="0"/>
          <w:sz w:val="24"/>
        </w:rPr>
        <w:t>Teori</w:t>
      </w:r>
      <w:proofErr w:type="spellEnd"/>
    </w:p>
    <w:p w:rsidR="00613196" w:rsidRPr="00743A40" w:rsidRDefault="00613196" w:rsidP="00613196">
      <w:pPr>
        <w:spacing w:after="0" w:line="240" w:lineRule="auto"/>
        <w:ind w:firstLine="720"/>
        <w:jc w:val="both"/>
        <w:rPr>
          <w:rFonts w:ascii="Times New Roman" w:hAnsi="Times New Roman"/>
          <w:b/>
          <w:sz w:val="24"/>
          <w:szCs w:val="24"/>
        </w:rPr>
      </w:pPr>
      <w:proofErr w:type="spellStart"/>
      <w:r w:rsidRPr="00743A40">
        <w:rPr>
          <w:rFonts w:ascii="Times New Roman" w:hAnsi="Times New Roman"/>
          <w:b/>
          <w:sz w:val="24"/>
          <w:szCs w:val="24"/>
          <w:lang w:val="en-US"/>
        </w:rPr>
        <w:t>Wawalingian</w:t>
      </w:r>
      <w:proofErr w:type="spellEnd"/>
      <w:r w:rsidRPr="00743A40">
        <w:rPr>
          <w:rFonts w:ascii="Times New Roman" w:hAnsi="Times New Roman"/>
          <w:b/>
          <w:sz w:val="24"/>
          <w:szCs w:val="24"/>
        </w:rPr>
        <w:t xml:space="preserve"> (</w:t>
      </w:r>
      <w:r w:rsidRPr="00743A40">
        <w:rPr>
          <w:rFonts w:ascii="Times New Roman" w:hAnsi="Times New Roman"/>
          <w:b/>
          <w:i/>
          <w:sz w:val="24"/>
          <w:szCs w:val="24"/>
        </w:rPr>
        <w:t xml:space="preserve">Typha </w:t>
      </w:r>
      <w:proofErr w:type="spellStart"/>
      <w:r w:rsidRPr="00743A40">
        <w:rPr>
          <w:rFonts w:ascii="Times New Roman" w:hAnsi="Times New Roman"/>
          <w:b/>
          <w:i/>
          <w:sz w:val="24"/>
          <w:szCs w:val="24"/>
          <w:lang w:val="en-US"/>
        </w:rPr>
        <w:t>domingensis.</w:t>
      </w:r>
      <w:r w:rsidRPr="00743A40">
        <w:rPr>
          <w:rFonts w:ascii="Times New Roman" w:hAnsi="Times New Roman"/>
          <w:b/>
          <w:sz w:val="24"/>
          <w:szCs w:val="24"/>
          <w:lang w:val="en-US"/>
        </w:rPr>
        <w:t>Pers</w:t>
      </w:r>
      <w:proofErr w:type="spellEnd"/>
      <w:r w:rsidRPr="00743A40">
        <w:rPr>
          <w:rFonts w:ascii="Times New Roman" w:hAnsi="Times New Roman"/>
          <w:b/>
          <w:sz w:val="24"/>
          <w:szCs w:val="24"/>
        </w:rPr>
        <w:t>)</w:t>
      </w:r>
    </w:p>
    <w:p w:rsidR="00613196" w:rsidRPr="00743A40" w:rsidRDefault="00613196" w:rsidP="00613196">
      <w:pPr>
        <w:spacing w:after="0" w:line="240" w:lineRule="auto"/>
        <w:ind w:left="1080" w:firstLine="360"/>
        <w:jc w:val="both"/>
        <w:rPr>
          <w:rFonts w:ascii="Times New Roman" w:hAnsi="Times New Roman"/>
          <w:b/>
          <w:sz w:val="24"/>
          <w:szCs w:val="24"/>
        </w:rPr>
      </w:pPr>
      <w:r w:rsidRPr="00743A40">
        <w:rPr>
          <w:rFonts w:ascii="Times New Roman" w:hAnsi="Times New Roman"/>
          <w:b/>
          <w:sz w:val="24"/>
          <w:szCs w:val="24"/>
        </w:rPr>
        <w:t>Klasifikasi</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Kingdom </w:t>
      </w:r>
      <w:r w:rsidRPr="00743A40">
        <w:rPr>
          <w:rFonts w:ascii="Times New Roman" w:hAnsi="Times New Roman"/>
          <w:sz w:val="24"/>
          <w:szCs w:val="24"/>
        </w:rPr>
        <w:tab/>
        <w:t>: Plantae</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Subkingdom </w:t>
      </w:r>
      <w:r w:rsidRPr="00743A40">
        <w:rPr>
          <w:rFonts w:ascii="Times New Roman" w:hAnsi="Times New Roman"/>
          <w:sz w:val="24"/>
          <w:szCs w:val="24"/>
        </w:rPr>
        <w:tab/>
        <w:t>: Tracheobionta</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Super Divisi </w:t>
      </w:r>
      <w:r w:rsidRPr="00743A40">
        <w:rPr>
          <w:rFonts w:ascii="Times New Roman" w:hAnsi="Times New Roman"/>
          <w:sz w:val="24"/>
          <w:szCs w:val="24"/>
        </w:rPr>
        <w:tab/>
        <w:t>: Spermatophyta</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Divisi </w:t>
      </w:r>
      <w:r w:rsidRPr="00743A40">
        <w:rPr>
          <w:rFonts w:ascii="Times New Roman" w:hAnsi="Times New Roman"/>
          <w:sz w:val="24"/>
          <w:szCs w:val="24"/>
        </w:rPr>
        <w:tab/>
      </w:r>
      <w:r w:rsidRPr="00743A40">
        <w:rPr>
          <w:rFonts w:ascii="Times New Roman" w:hAnsi="Times New Roman"/>
          <w:sz w:val="24"/>
          <w:szCs w:val="24"/>
        </w:rPr>
        <w:tab/>
        <w:t>: Magnoliophyta</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Kelas </w:t>
      </w:r>
      <w:r w:rsidRPr="00743A40">
        <w:rPr>
          <w:rFonts w:ascii="Times New Roman" w:hAnsi="Times New Roman"/>
          <w:sz w:val="24"/>
          <w:szCs w:val="24"/>
        </w:rPr>
        <w:tab/>
      </w:r>
      <w:r w:rsidRPr="00743A40">
        <w:rPr>
          <w:rFonts w:ascii="Times New Roman" w:hAnsi="Times New Roman"/>
          <w:sz w:val="24"/>
          <w:szCs w:val="24"/>
        </w:rPr>
        <w:tab/>
        <w:t>: Liliopsida</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Sub kelas </w:t>
      </w:r>
      <w:r w:rsidRPr="00743A40">
        <w:rPr>
          <w:rFonts w:ascii="Times New Roman" w:hAnsi="Times New Roman"/>
          <w:sz w:val="24"/>
          <w:szCs w:val="24"/>
        </w:rPr>
        <w:tab/>
        <w:t>: Commelinidae</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Ordo </w:t>
      </w:r>
      <w:r w:rsidRPr="00743A40">
        <w:rPr>
          <w:rFonts w:ascii="Times New Roman" w:hAnsi="Times New Roman"/>
          <w:sz w:val="24"/>
          <w:szCs w:val="24"/>
        </w:rPr>
        <w:tab/>
      </w:r>
      <w:r w:rsidRPr="00743A40">
        <w:rPr>
          <w:rFonts w:ascii="Times New Roman" w:hAnsi="Times New Roman"/>
          <w:sz w:val="24"/>
          <w:szCs w:val="24"/>
        </w:rPr>
        <w:tab/>
        <w:t>: Typhales</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 xml:space="preserve">Famili </w:t>
      </w:r>
      <w:r w:rsidRPr="00743A40">
        <w:rPr>
          <w:rFonts w:ascii="Times New Roman" w:hAnsi="Times New Roman"/>
          <w:sz w:val="24"/>
          <w:szCs w:val="24"/>
        </w:rPr>
        <w:tab/>
      </w:r>
      <w:r w:rsidRPr="00743A40">
        <w:rPr>
          <w:rFonts w:ascii="Times New Roman" w:hAnsi="Times New Roman"/>
          <w:sz w:val="24"/>
          <w:szCs w:val="24"/>
        </w:rPr>
        <w:tab/>
        <w:t>: Typhaceae</w:t>
      </w:r>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Genus</w:t>
      </w:r>
      <w:r w:rsidRPr="00743A40">
        <w:rPr>
          <w:rFonts w:ascii="Times New Roman" w:hAnsi="Times New Roman"/>
          <w:sz w:val="24"/>
          <w:szCs w:val="24"/>
        </w:rPr>
        <w:tab/>
      </w:r>
      <w:r w:rsidRPr="00743A40">
        <w:rPr>
          <w:rFonts w:ascii="Times New Roman" w:hAnsi="Times New Roman"/>
          <w:sz w:val="24"/>
          <w:szCs w:val="24"/>
        </w:rPr>
        <w:tab/>
        <w:t>: Typha</w:t>
      </w:r>
    </w:p>
    <w:p w:rsidR="00613196" w:rsidRDefault="00613196" w:rsidP="00613196">
      <w:pPr>
        <w:pStyle w:val="ListParagraph"/>
        <w:spacing w:line="240" w:lineRule="auto"/>
        <w:jc w:val="both"/>
        <w:rPr>
          <w:rFonts w:ascii="Times New Roman" w:hAnsi="Times New Roman"/>
          <w:sz w:val="24"/>
          <w:szCs w:val="24"/>
          <w:lang w:val="en-US"/>
        </w:rPr>
      </w:pPr>
      <w:r w:rsidRPr="00743A40">
        <w:rPr>
          <w:rFonts w:ascii="Times New Roman" w:hAnsi="Times New Roman"/>
          <w:sz w:val="24"/>
          <w:szCs w:val="24"/>
        </w:rPr>
        <w:t xml:space="preserve">Spesies </w:t>
      </w:r>
      <w:r w:rsidRPr="00743A40">
        <w:rPr>
          <w:rFonts w:ascii="Times New Roman" w:hAnsi="Times New Roman"/>
          <w:sz w:val="24"/>
          <w:szCs w:val="24"/>
        </w:rPr>
        <w:tab/>
        <w:t xml:space="preserve">: </w:t>
      </w:r>
      <w:r w:rsidRPr="00743A40">
        <w:rPr>
          <w:rFonts w:ascii="Times New Roman" w:hAnsi="Times New Roman"/>
          <w:i/>
          <w:sz w:val="24"/>
          <w:szCs w:val="24"/>
        </w:rPr>
        <w:t xml:space="preserve">Typha </w:t>
      </w:r>
      <w:proofErr w:type="spellStart"/>
      <w:r w:rsidRPr="00743A40">
        <w:rPr>
          <w:rFonts w:ascii="Times New Roman" w:hAnsi="Times New Roman"/>
          <w:i/>
          <w:sz w:val="24"/>
          <w:szCs w:val="24"/>
          <w:lang w:val="en-US"/>
        </w:rPr>
        <w:t>domingensis</w:t>
      </w:r>
      <w:proofErr w:type="spellEnd"/>
      <w:r w:rsidRPr="00743A40">
        <w:rPr>
          <w:rFonts w:ascii="Times New Roman" w:hAnsi="Times New Roman"/>
          <w:i/>
          <w:sz w:val="24"/>
          <w:szCs w:val="24"/>
          <w:lang w:val="en-US"/>
        </w:rPr>
        <w:t xml:space="preserve"> </w:t>
      </w:r>
      <w:proofErr w:type="spellStart"/>
      <w:r w:rsidRPr="00743A40">
        <w:rPr>
          <w:rFonts w:ascii="Times New Roman" w:hAnsi="Times New Roman"/>
          <w:sz w:val="24"/>
          <w:szCs w:val="24"/>
          <w:lang w:val="en-US"/>
        </w:rPr>
        <w:t>Pers</w:t>
      </w:r>
      <w:proofErr w:type="spellEnd"/>
    </w:p>
    <w:p w:rsidR="00613196" w:rsidRPr="00743A40" w:rsidRDefault="00613196" w:rsidP="00613196">
      <w:pPr>
        <w:pStyle w:val="ListParagraph"/>
        <w:spacing w:line="240" w:lineRule="auto"/>
        <w:jc w:val="both"/>
        <w:rPr>
          <w:rFonts w:ascii="Times New Roman" w:hAnsi="Times New Roman"/>
          <w:sz w:val="24"/>
          <w:szCs w:val="24"/>
        </w:rPr>
      </w:pPr>
      <w:r w:rsidRPr="00743A40">
        <w:rPr>
          <w:rFonts w:ascii="Times New Roman" w:hAnsi="Times New Roman"/>
          <w:sz w:val="24"/>
          <w:szCs w:val="24"/>
        </w:rPr>
        <w:t>(Bagwell, 1998).</w:t>
      </w:r>
      <w:r w:rsidRPr="00A80D45">
        <w:rPr>
          <w:noProof/>
          <w:lang w:val="en-US"/>
        </w:rPr>
        <w:t xml:space="preserve"> </w:t>
      </w:r>
    </w:p>
    <w:p w:rsidR="00613196" w:rsidRPr="00A80D45" w:rsidRDefault="00613196" w:rsidP="00613196">
      <w:pPr>
        <w:pStyle w:val="ListParagraph"/>
        <w:spacing w:line="240" w:lineRule="auto"/>
        <w:jc w:val="both"/>
        <w:rPr>
          <w:rFonts w:ascii="Times New Roman" w:hAnsi="Times New Roman"/>
          <w:sz w:val="24"/>
          <w:szCs w:val="24"/>
          <w:lang w:val="en-US"/>
        </w:rPr>
      </w:pPr>
    </w:p>
    <w:p w:rsidR="00613196" w:rsidRDefault="00613196" w:rsidP="00613196">
      <w:pPr>
        <w:pStyle w:val="ListParagraph"/>
        <w:spacing w:line="240" w:lineRule="auto"/>
        <w:jc w:val="both"/>
        <w:rPr>
          <w:rFonts w:ascii="Times New Roman" w:hAnsi="Times New Roman"/>
          <w:sz w:val="24"/>
          <w:szCs w:val="24"/>
        </w:rPr>
      </w:pPr>
      <w:r w:rsidRPr="00613196">
        <w:rPr>
          <w:noProof/>
          <w:lang w:val="en-US" w:eastAsia="en-US"/>
        </w:rPr>
        <w:drawing>
          <wp:inline distT="0" distB="0" distL="0" distR="0">
            <wp:extent cx="2409825" cy="18764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876425"/>
                    </a:xfrm>
                    <a:prstGeom prst="rect">
                      <a:avLst/>
                    </a:prstGeom>
                    <a:noFill/>
                    <a:ln>
                      <a:noFill/>
                    </a:ln>
                  </pic:spPr>
                </pic:pic>
              </a:graphicData>
            </a:graphic>
          </wp:inline>
        </w:drawing>
      </w:r>
      <w:r w:rsidRPr="00743A40">
        <w:rPr>
          <w:rFonts w:ascii="Times New Roman" w:hAnsi="Times New Roman"/>
          <w:sz w:val="24"/>
          <w:szCs w:val="24"/>
        </w:rPr>
        <w:t xml:space="preserve"> </w:t>
      </w:r>
    </w:p>
    <w:p w:rsidR="00613196" w:rsidRDefault="00613196" w:rsidP="00613196">
      <w:pPr>
        <w:pStyle w:val="ListParagraph"/>
        <w:spacing w:line="240" w:lineRule="auto"/>
        <w:jc w:val="both"/>
        <w:rPr>
          <w:rFonts w:ascii="Times New Roman" w:hAnsi="Times New Roman"/>
          <w:b/>
          <w:sz w:val="20"/>
          <w:szCs w:val="20"/>
        </w:rPr>
      </w:pPr>
      <w:r>
        <w:rPr>
          <w:rFonts w:ascii="Times New Roman" w:hAnsi="Times New Roman"/>
          <w:b/>
          <w:sz w:val="20"/>
          <w:szCs w:val="20"/>
        </w:rPr>
        <w:t>Gambar.</w:t>
      </w:r>
      <w:r w:rsidRPr="00743A40">
        <w:rPr>
          <w:rFonts w:ascii="Times New Roman" w:hAnsi="Times New Roman"/>
          <w:b/>
          <w:sz w:val="20"/>
          <w:szCs w:val="20"/>
        </w:rPr>
        <w:t>1 Tumbuhan Wawalingian</w:t>
      </w:r>
    </w:p>
    <w:p w:rsidR="00613196" w:rsidRPr="00A80D45" w:rsidRDefault="00613196" w:rsidP="00613196">
      <w:pPr>
        <w:pStyle w:val="ListParagraph"/>
        <w:spacing w:line="240" w:lineRule="auto"/>
        <w:jc w:val="both"/>
        <w:rPr>
          <w:rFonts w:ascii="Times New Roman" w:hAnsi="Times New Roman"/>
          <w:sz w:val="24"/>
          <w:szCs w:val="24"/>
        </w:rPr>
      </w:pPr>
    </w:p>
    <w:p w:rsidR="00613196" w:rsidRDefault="00613196" w:rsidP="00613196">
      <w:pPr>
        <w:pStyle w:val="ListParagraph"/>
        <w:spacing w:line="240" w:lineRule="auto"/>
        <w:ind w:firstLine="720"/>
        <w:jc w:val="both"/>
        <w:rPr>
          <w:rFonts w:ascii="Times New Roman" w:hAnsi="Times New Roman"/>
          <w:sz w:val="24"/>
          <w:szCs w:val="24"/>
        </w:rPr>
      </w:pPr>
      <w:r w:rsidRPr="00743A40">
        <w:rPr>
          <w:rFonts w:ascii="Times New Roman" w:hAnsi="Times New Roman"/>
          <w:sz w:val="24"/>
          <w:szCs w:val="24"/>
        </w:rPr>
        <w:t xml:space="preserve">Tumbuhan </w:t>
      </w:r>
      <w:proofErr w:type="spellStart"/>
      <w:r w:rsidRPr="00743A40">
        <w:rPr>
          <w:rFonts w:ascii="Times New Roman" w:hAnsi="Times New Roman"/>
          <w:sz w:val="24"/>
          <w:szCs w:val="24"/>
          <w:lang w:val="en-US"/>
        </w:rPr>
        <w:t>wawalingian</w:t>
      </w:r>
      <w:proofErr w:type="spellEnd"/>
      <w:r w:rsidRPr="00743A40">
        <w:rPr>
          <w:rFonts w:ascii="Times New Roman" w:hAnsi="Times New Roman"/>
          <w:sz w:val="24"/>
          <w:szCs w:val="24"/>
        </w:rPr>
        <w:t xml:space="preserve"> merupakan tumbuhan air berbentuk rumpun terna, tinggi 1,5 – 3m seperti ilalang. Wawalingian merupakan tumbuhan semi akuatik yang mana tidak memerlukan kuantitas air yang banyak. Perbungaan panjang dan bulat berwarna coklat kemerahan, batang bulat, lonjong, bersifat kayu, berwarna kuning pucat kehijauan dan menyirip tidak ada buku di bagian batang, tegak lurus, tidak bercabang, meruncing ketika mendekati struktur bunga. memiliki daun berwarna hijau mengkilat tidak bercabang, didalam daun mengembang yang terisi dengan udara ujung daun meruncing daun tunggal berbentuk leper, tirus, memanjang keatas secara melurus, tulang daun sejajar dan tepi daun rata, daunnya ramping menyerupai pita, tumbuh tinggal sejajar dengan tangkai, bunga panjang bulat atau silindris seperti ekor kucing berwarna coklat tumbuh lurus di ujung tangkai ± 15 – 20 cm. Akar serabut berwana putih kecoklatan (Ogata, dkk 1995)</w:t>
      </w:r>
    </w:p>
    <w:p w:rsidR="00613196" w:rsidRPr="00A80D45" w:rsidRDefault="00613196" w:rsidP="00613196">
      <w:pPr>
        <w:pStyle w:val="ListParagraph"/>
        <w:spacing w:line="240" w:lineRule="auto"/>
        <w:ind w:firstLine="720"/>
        <w:jc w:val="both"/>
        <w:rPr>
          <w:rFonts w:ascii="Times New Roman" w:hAnsi="Times New Roman"/>
          <w:sz w:val="24"/>
          <w:szCs w:val="24"/>
        </w:rPr>
      </w:pPr>
      <w:r w:rsidRPr="00A80D45">
        <w:rPr>
          <w:rFonts w:ascii="Times New Roman" w:hAnsi="Times New Roman"/>
          <w:sz w:val="24"/>
          <w:szCs w:val="24"/>
        </w:rPr>
        <w:t>Penyebaran tumbuhan wawalingian hampir tumbuh di seluruh dunia, Amerika utara, Amerika tengah, Inggris, Afrika, Australi, Jepang dan Indonesia. Di Indonesia tumbuhan wawalingian tumbuh di Jawa, Karimun Jawa (Jawa Tengah), Bawean, Madura (Jawa Timur) (Ogata, dkk 1995)</w:t>
      </w:r>
      <w:r w:rsidRPr="00A80D45">
        <w:rPr>
          <w:rFonts w:ascii="Times New Roman" w:hAnsi="Times New Roman"/>
          <w:sz w:val="24"/>
          <w:szCs w:val="24"/>
          <w:lang w:val="en-US"/>
        </w:rPr>
        <w:t>.</w:t>
      </w:r>
    </w:p>
    <w:p w:rsidR="00613196" w:rsidRPr="00A80D45" w:rsidRDefault="00613196" w:rsidP="00613196">
      <w:pPr>
        <w:pStyle w:val="ListParagraph"/>
        <w:spacing w:line="240" w:lineRule="auto"/>
        <w:ind w:firstLine="720"/>
        <w:jc w:val="both"/>
        <w:rPr>
          <w:rFonts w:ascii="Times New Roman" w:hAnsi="Times New Roman"/>
          <w:sz w:val="24"/>
          <w:szCs w:val="24"/>
          <w:lang w:val="en-US"/>
        </w:rPr>
      </w:pPr>
      <w:r w:rsidRPr="00A80D45">
        <w:rPr>
          <w:rFonts w:ascii="Times New Roman" w:hAnsi="Times New Roman"/>
          <w:sz w:val="24"/>
          <w:szCs w:val="24"/>
        </w:rPr>
        <w:t>Tumbuhan wawalingian biasa ditemukan di dataran rendah, tempat rawa, tepi perairan, sepanjang air payau, muara pantai, saluran irigasi dan daerah sungai (Ogata, dkk 1995)</w:t>
      </w:r>
    </w:p>
    <w:p w:rsidR="00613196" w:rsidRPr="00A80D45" w:rsidRDefault="00613196" w:rsidP="00613196">
      <w:pPr>
        <w:spacing w:after="0" w:line="240" w:lineRule="auto"/>
        <w:jc w:val="both"/>
        <w:rPr>
          <w:rFonts w:ascii="Times New Roman" w:hAnsi="Times New Roman"/>
          <w:b/>
          <w:sz w:val="24"/>
          <w:szCs w:val="24"/>
        </w:rPr>
      </w:pPr>
    </w:p>
    <w:p w:rsidR="00613196" w:rsidRPr="00743A40" w:rsidRDefault="00613196" w:rsidP="00613196">
      <w:pPr>
        <w:pStyle w:val="ListParagraph"/>
        <w:spacing w:line="240" w:lineRule="auto"/>
        <w:ind w:firstLine="720"/>
        <w:jc w:val="both"/>
        <w:rPr>
          <w:rFonts w:ascii="Times New Roman" w:hAnsi="Times New Roman"/>
          <w:sz w:val="24"/>
          <w:szCs w:val="24"/>
        </w:rPr>
      </w:pPr>
      <w:r w:rsidRPr="00743A40">
        <w:rPr>
          <w:rFonts w:ascii="Times New Roman" w:hAnsi="Times New Roman"/>
          <w:sz w:val="24"/>
          <w:szCs w:val="24"/>
        </w:rPr>
        <w:lastRenderedPageBreak/>
        <w:t>Di Indonesia tumbuhan wawalingian di manfaatkan untuk kerajinan tangan dan makanan pada bagian batang dan daun, untuk seluruh bagian dari tumbuhan wawalingian di jadikan sebagai tanaman hias, industri – industri di Indonesia memanfaatkan tumbuhan wawalingian untuk penyerapan limbah  sebagai penyerap zat – zat kimia yang di tempatkan di bagian pembuangan air limbah, tumbuhan wawalingian memiliki kanji di bagian bawah mendekati akar yang dapat dikonsumsi selain itu tanaman wawalingian dimanfaatkan dibidang industri daun dan batangnya dapat dijadikan kertas. Daun dan batang yang sudah kering dapat dijadikan tas dan tikar. (Ogata, dkk 1995)</w:t>
      </w:r>
    </w:p>
    <w:p w:rsidR="00613196" w:rsidRPr="00A80D45" w:rsidRDefault="00613196" w:rsidP="00613196">
      <w:pPr>
        <w:pStyle w:val="ListParagraph"/>
        <w:spacing w:after="0" w:line="240" w:lineRule="auto"/>
        <w:ind w:firstLine="720"/>
        <w:jc w:val="both"/>
        <w:rPr>
          <w:rFonts w:ascii="Times New Roman" w:hAnsi="Times New Roman"/>
          <w:b/>
          <w:sz w:val="24"/>
          <w:szCs w:val="24"/>
        </w:rPr>
      </w:pPr>
      <w:r w:rsidRPr="00A80D45">
        <w:rPr>
          <w:rFonts w:ascii="Times New Roman" w:hAnsi="Times New Roman"/>
          <w:sz w:val="24"/>
          <w:szCs w:val="24"/>
        </w:rPr>
        <w:t>Kurang lebih 2% dari seluruh karbon yang difotosintesis oleh tumbuhan diubah menjadi flavonoid atau senyawa yang berkaitan erat dengannya. Sebagian besar tanin pun berasal dari flavonoid. Flavonoid merupakan salah satu golongan fenol alam yang terbesar. Golongan flavonoid terdapat dalam semua tumbuhan hijau sehingga pasti ditemukan pula pada setiap telaah tumbuhan (Markham, 1988:1).</w:t>
      </w:r>
    </w:p>
    <w:p w:rsidR="00613196" w:rsidRPr="00743A40" w:rsidRDefault="00613196" w:rsidP="00613196">
      <w:pPr>
        <w:pStyle w:val="ListParagraph"/>
        <w:spacing w:after="0" w:line="240" w:lineRule="auto"/>
        <w:ind w:firstLine="720"/>
        <w:jc w:val="both"/>
        <w:rPr>
          <w:rFonts w:ascii="Times New Roman" w:hAnsi="Times New Roman"/>
          <w:color w:val="555555"/>
          <w:sz w:val="24"/>
          <w:szCs w:val="24"/>
          <w:shd w:val="clear" w:color="auto" w:fill="FFFFFF"/>
        </w:rPr>
      </w:pPr>
      <w:r w:rsidRPr="00743A40">
        <w:rPr>
          <w:rFonts w:ascii="Times New Roman" w:hAnsi="Times New Roman"/>
          <w:sz w:val="24"/>
          <w:szCs w:val="24"/>
        </w:rPr>
        <w:t>Hasil penelitian Hardianzah Rahmat Flavonoid dapat berada dalam bentuk aglikonnya yaitu saat hidrogennya tidak tersubtitusi oleh gula. Flavonoid yang dapat terbentuk secara alami kecuali catechin, terglikosilasi pada posisi C3, C7, dan C4’. Pada awalnya, flavonoid dikenal sebagai pigmen yang bertanggung jawab terhadap semburat warna serta warna kuning, orange dan merah pada bunga. Namun kemudian ditemukan juga pada buah-buahan, sayur-sayuran, kacang-kacangan, biji-bijian, batang tanaman, bunga, teh dan anggur, serta merupakan konstituen penting dalam diet manusia (Middelton dan Kandaswami, 1993).</w:t>
      </w:r>
    </w:p>
    <w:p w:rsidR="00613196" w:rsidRDefault="00613196" w:rsidP="00613196">
      <w:pPr>
        <w:spacing w:line="240" w:lineRule="auto"/>
        <w:ind w:left="720" w:firstLine="720"/>
        <w:jc w:val="both"/>
        <w:rPr>
          <w:rFonts w:ascii="Times New Roman" w:hAnsi="Times New Roman"/>
          <w:sz w:val="24"/>
          <w:szCs w:val="24"/>
        </w:rPr>
      </w:pPr>
      <w:r w:rsidRPr="00A80D45">
        <w:rPr>
          <w:rFonts w:ascii="Times New Roman" w:hAnsi="Times New Roman"/>
          <w:sz w:val="24"/>
          <w:szCs w:val="24"/>
        </w:rPr>
        <w:t>Menurut penelitian fakta menunjukkan bahwa hampir semua komponen nutrisi yang diidentifikasi berperan sebagai agen protektif terhadap penyakit-penyakit tertentu dalam survei/penelitian mengenai diet, sejauh ini mempunyai beberapa sifat antioksidatif (Deshpande et al., 1985). Pada uraian sebelumnya, telah dipaparkan bahwa beberapa senyawa flavonoid seperti kuersetin, kaempferol, myricetin, apigenin, luteolin, vitexin dan isovitexin terdapat pada sereal, sayuran, buah dan produk olahannya dengan kandungan yang bervariasi serta sebagian besar memiliki sifat sebagai antioksidan. Hal ini telah memperkuat dugaan bahwa flavonoid memiliki efek biologis tertentu berkaitan dengan sifat antioksidatifnya tersebut.</w:t>
      </w:r>
    </w:p>
    <w:p w:rsidR="00613196" w:rsidRPr="00A80D45" w:rsidRDefault="00613196" w:rsidP="00613196">
      <w:pPr>
        <w:spacing w:line="240" w:lineRule="auto"/>
        <w:ind w:left="720" w:firstLine="720"/>
        <w:jc w:val="both"/>
        <w:rPr>
          <w:rFonts w:ascii="Times New Roman" w:hAnsi="Times New Roman"/>
          <w:sz w:val="24"/>
          <w:szCs w:val="24"/>
        </w:rPr>
      </w:pPr>
      <w:r w:rsidRPr="00A80D45">
        <w:rPr>
          <w:rFonts w:ascii="Times New Roman" w:hAnsi="Times New Roman"/>
          <w:sz w:val="24"/>
          <w:szCs w:val="24"/>
        </w:rPr>
        <w:t>Flavonoid merupakan salah satu metabolit sekunder. Senyawa flavoniod adalah senyawa yang mempunyai struktur C6-C3-C6. Tiap bagian C6 merupakan cincin benzen yang terdistribusi dan dihubungkan oleh atom C3 yang merupakan rantai alifatik. Dalam tumbuhan flavonoid terikat pada gula sebagai glikosida dan aglikon flavonoid adalah flavonoid tanpa terikat gula yang terdapat dalam berbagai struktur (Markham,1988).</w:t>
      </w:r>
    </w:p>
    <w:p w:rsidR="00613196" w:rsidRPr="00743A40" w:rsidRDefault="00613196" w:rsidP="00613196">
      <w:pPr>
        <w:pStyle w:val="ListParagraph"/>
        <w:spacing w:after="0" w:line="240" w:lineRule="auto"/>
        <w:ind w:firstLine="720"/>
        <w:jc w:val="both"/>
        <w:rPr>
          <w:rFonts w:ascii="Times New Roman" w:hAnsi="Times New Roman"/>
          <w:sz w:val="24"/>
          <w:szCs w:val="24"/>
        </w:rPr>
      </w:pPr>
      <w:r>
        <w:rPr>
          <w:noProof/>
          <w:lang w:val="en-US" w:eastAsia="en-US"/>
        </w:rPr>
        <w:drawing>
          <wp:anchor distT="0" distB="0" distL="114300" distR="114300" simplePos="0" relativeHeight="251659264" behindDoc="1" locked="0" layoutInCell="1" allowOverlap="1">
            <wp:simplePos x="0" y="0"/>
            <wp:positionH relativeFrom="column">
              <wp:posOffset>1531620</wp:posOffset>
            </wp:positionH>
            <wp:positionV relativeFrom="paragraph">
              <wp:posOffset>2456815</wp:posOffset>
            </wp:positionV>
            <wp:extent cx="1590675" cy="1077595"/>
            <wp:effectExtent l="0" t="0" r="9525" b="8255"/>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A40">
        <w:rPr>
          <w:rFonts w:ascii="Times New Roman" w:hAnsi="Times New Roman"/>
          <w:sz w:val="24"/>
          <w:szCs w:val="24"/>
        </w:rPr>
        <w:t>Dalam tumbuhan, aglikon flavonoid terdapat dalam berbagai bentuk struktur. Semuanya mengandung 15 atom karbon dalam inti dasarnya, yang tersusun dalam konfigurasi C</w:t>
      </w:r>
      <w:r w:rsidRPr="00743A40">
        <w:rPr>
          <w:rFonts w:ascii="Times New Roman" w:hAnsi="Times New Roman"/>
          <w:sz w:val="24"/>
          <w:szCs w:val="24"/>
          <w:vertAlign w:val="subscript"/>
        </w:rPr>
        <w:t>6</w:t>
      </w:r>
      <w:r w:rsidRPr="00743A40">
        <w:rPr>
          <w:rFonts w:ascii="Times New Roman" w:hAnsi="Times New Roman"/>
          <w:sz w:val="24"/>
          <w:szCs w:val="24"/>
        </w:rPr>
        <w:t xml:space="preserve"> – C</w:t>
      </w:r>
      <w:r w:rsidRPr="00743A40">
        <w:rPr>
          <w:rFonts w:ascii="Times New Roman" w:hAnsi="Times New Roman"/>
          <w:sz w:val="24"/>
          <w:szCs w:val="24"/>
          <w:vertAlign w:val="subscript"/>
        </w:rPr>
        <w:t>3</w:t>
      </w:r>
      <w:r w:rsidRPr="00743A40">
        <w:rPr>
          <w:rFonts w:ascii="Times New Roman" w:hAnsi="Times New Roman"/>
          <w:sz w:val="24"/>
          <w:szCs w:val="24"/>
        </w:rPr>
        <w:t xml:space="preserve"> – C</w:t>
      </w:r>
      <w:r w:rsidRPr="00743A40">
        <w:rPr>
          <w:rFonts w:ascii="Times New Roman" w:hAnsi="Times New Roman"/>
          <w:sz w:val="24"/>
          <w:szCs w:val="24"/>
          <w:vertAlign w:val="subscript"/>
        </w:rPr>
        <w:t>6,</w:t>
      </w:r>
      <w:r w:rsidRPr="00743A40">
        <w:rPr>
          <w:rFonts w:ascii="Times New Roman" w:hAnsi="Times New Roman"/>
          <w:sz w:val="24"/>
          <w:szCs w:val="24"/>
        </w:rPr>
        <w:t xml:space="preserve"> yaitu dua cincin aromatik yang dihubungkan oleh satuan tiga karbon yang dapat atau tidak dapat membentuk cincin ketiga. Cincin aromatik diberi tanda A, C, dan B, atom karbon dinomori menurut sistem penomoran yang menggunakan angka biasa untuk cincin A dan C, sedangkan untuk cincin B penomorannya menggunakan angka ‘beraksen’ (Markham, 1988:1).</w:t>
      </w:r>
    </w:p>
    <w:p w:rsidR="00613196" w:rsidRDefault="00613196" w:rsidP="00613196">
      <w:pPr>
        <w:spacing w:after="0" w:line="240" w:lineRule="auto"/>
        <w:jc w:val="both"/>
        <w:rPr>
          <w:rFonts w:ascii="Times New Roman" w:hAnsi="Times New Roman"/>
          <w:b/>
          <w:sz w:val="24"/>
          <w:szCs w:val="24"/>
        </w:rPr>
      </w:pPr>
    </w:p>
    <w:p w:rsidR="00613196" w:rsidRDefault="00613196" w:rsidP="00613196">
      <w:pPr>
        <w:spacing w:after="0" w:line="240" w:lineRule="auto"/>
        <w:jc w:val="both"/>
        <w:rPr>
          <w:rFonts w:ascii="Times New Roman" w:hAnsi="Times New Roman"/>
          <w:b/>
          <w:sz w:val="24"/>
          <w:szCs w:val="24"/>
        </w:rPr>
      </w:pPr>
    </w:p>
    <w:p w:rsidR="00613196" w:rsidRDefault="00613196" w:rsidP="00613196">
      <w:pPr>
        <w:spacing w:after="0" w:line="240" w:lineRule="auto"/>
        <w:jc w:val="both"/>
        <w:rPr>
          <w:rFonts w:ascii="Times New Roman" w:hAnsi="Times New Roman"/>
          <w:b/>
          <w:sz w:val="24"/>
          <w:szCs w:val="24"/>
        </w:rPr>
      </w:pPr>
    </w:p>
    <w:p w:rsidR="00613196" w:rsidRDefault="00613196" w:rsidP="00613196">
      <w:pPr>
        <w:spacing w:after="0" w:line="240" w:lineRule="auto"/>
        <w:jc w:val="both"/>
        <w:rPr>
          <w:rFonts w:ascii="Times New Roman" w:hAnsi="Times New Roman"/>
          <w:b/>
          <w:sz w:val="24"/>
          <w:szCs w:val="24"/>
        </w:rPr>
      </w:pPr>
    </w:p>
    <w:p w:rsidR="00613196" w:rsidRPr="00A80D45" w:rsidRDefault="00613196" w:rsidP="00613196">
      <w:pPr>
        <w:spacing w:after="0" w:line="240" w:lineRule="auto"/>
        <w:jc w:val="both"/>
        <w:rPr>
          <w:rFonts w:ascii="Times New Roman" w:hAnsi="Times New Roman"/>
          <w:b/>
          <w:sz w:val="24"/>
          <w:szCs w:val="24"/>
        </w:rPr>
      </w:pPr>
      <w:r>
        <w:rPr>
          <w:noProof/>
          <w:lang w:val="en-US" w:eastAsia="en-US"/>
        </w:rPr>
        <w:drawing>
          <wp:anchor distT="0" distB="0" distL="114300" distR="114300" simplePos="0" relativeHeight="251660288" behindDoc="1" locked="0" layoutInCell="1" allowOverlap="1">
            <wp:simplePos x="0" y="0"/>
            <wp:positionH relativeFrom="column">
              <wp:posOffset>1905000</wp:posOffset>
            </wp:positionH>
            <wp:positionV relativeFrom="paragraph">
              <wp:posOffset>-441325</wp:posOffset>
            </wp:positionV>
            <wp:extent cx="1590675" cy="1077595"/>
            <wp:effectExtent l="0" t="0" r="9525" b="825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3196" w:rsidRDefault="00613196" w:rsidP="00613196">
      <w:pPr>
        <w:pStyle w:val="ListParagraph"/>
        <w:spacing w:after="0" w:line="240" w:lineRule="auto"/>
        <w:rPr>
          <w:rFonts w:ascii="Times New Roman" w:hAnsi="Times New Roman"/>
          <w:b/>
          <w:sz w:val="20"/>
          <w:szCs w:val="20"/>
        </w:rPr>
      </w:pPr>
    </w:p>
    <w:p w:rsidR="00613196" w:rsidRDefault="00613196" w:rsidP="00613196">
      <w:pPr>
        <w:pStyle w:val="ListParagraph"/>
        <w:spacing w:after="0" w:line="240" w:lineRule="auto"/>
        <w:rPr>
          <w:rFonts w:ascii="Times New Roman" w:hAnsi="Times New Roman"/>
          <w:b/>
          <w:sz w:val="20"/>
          <w:szCs w:val="20"/>
        </w:rPr>
      </w:pPr>
    </w:p>
    <w:p w:rsidR="00613196" w:rsidRDefault="00613196" w:rsidP="00613196">
      <w:pPr>
        <w:pStyle w:val="ListParagraph"/>
        <w:spacing w:after="0" w:line="240" w:lineRule="auto"/>
        <w:rPr>
          <w:rFonts w:ascii="Times New Roman" w:hAnsi="Times New Roman"/>
          <w:b/>
          <w:sz w:val="20"/>
          <w:szCs w:val="20"/>
        </w:rPr>
      </w:pPr>
    </w:p>
    <w:p w:rsidR="00613196" w:rsidRDefault="00613196" w:rsidP="00613196">
      <w:pPr>
        <w:pStyle w:val="ListParagraph"/>
        <w:spacing w:after="0" w:line="240" w:lineRule="auto"/>
        <w:ind w:left="1440" w:firstLine="720"/>
        <w:rPr>
          <w:rFonts w:ascii="Times New Roman" w:hAnsi="Times New Roman"/>
          <w:sz w:val="20"/>
          <w:szCs w:val="20"/>
        </w:rPr>
      </w:pPr>
      <w:r w:rsidRPr="00743A40">
        <w:rPr>
          <w:rFonts w:ascii="Times New Roman" w:hAnsi="Times New Roman"/>
          <w:b/>
          <w:sz w:val="20"/>
          <w:szCs w:val="20"/>
        </w:rPr>
        <w:t xml:space="preserve">Gambar I.2 </w:t>
      </w:r>
      <w:r w:rsidRPr="00743A40">
        <w:rPr>
          <w:rFonts w:ascii="Times New Roman" w:hAnsi="Times New Roman"/>
          <w:sz w:val="20"/>
          <w:szCs w:val="20"/>
        </w:rPr>
        <w:t>Struktur umum flavonoid (Markham, 1988:3)</w:t>
      </w:r>
    </w:p>
    <w:p w:rsidR="00613196" w:rsidRPr="00A80D45" w:rsidRDefault="00613196" w:rsidP="00613196">
      <w:pPr>
        <w:pStyle w:val="ListParagraph"/>
        <w:spacing w:after="0" w:line="240" w:lineRule="auto"/>
        <w:rPr>
          <w:rFonts w:ascii="Times New Roman" w:hAnsi="Times New Roman"/>
          <w:sz w:val="20"/>
          <w:szCs w:val="20"/>
        </w:rPr>
      </w:pPr>
    </w:p>
    <w:p w:rsidR="00613196" w:rsidRPr="00A80D45" w:rsidRDefault="00613196" w:rsidP="00613196">
      <w:pPr>
        <w:pStyle w:val="ListParagraph"/>
        <w:spacing w:after="0" w:line="240" w:lineRule="auto"/>
        <w:jc w:val="both"/>
        <w:rPr>
          <w:rFonts w:ascii="Times New Roman" w:hAnsi="Times New Roman"/>
          <w:b/>
          <w:sz w:val="24"/>
          <w:szCs w:val="24"/>
        </w:rPr>
      </w:pPr>
      <w:r w:rsidRPr="00A80D45">
        <w:rPr>
          <w:rFonts w:ascii="Times New Roman" w:hAnsi="Times New Roman"/>
          <w:sz w:val="24"/>
          <w:szCs w:val="24"/>
        </w:rPr>
        <w:t>Menurut Markham (1988), aglikon flavonoid adalah polifenol oleh karena itu mempunyai sifat kimia senyawa fenol, yaitu agak asam sehingga dapat larut dalam basa. Namun karena mempunyai sejumlah gugus hidroksil atau mempunyai suatu gula, flavonoid juga bersifat polar dan karenanya cukup larut dalam pelarut polar seperti etanol, metanol, butanol, aseton dan air. Sebaliknya aglikon yang kurang  polar seperti isoflavon, flavanon dan flavon serta flavonol yang termetoksilasi cenderung lebih mudah larut dalam pelarut non polar seperti eter dan kloroform. Metode yang biasa digunakan dalam mengisolasi senyawa flavonoid adalah dengan mengekstrak jaringan segar dengan metanol.</w:t>
      </w:r>
    </w:p>
    <w:p w:rsidR="00613196" w:rsidRPr="00743A40" w:rsidRDefault="00613196" w:rsidP="00613196">
      <w:pPr>
        <w:pStyle w:val="ListParagraph"/>
        <w:spacing w:after="0" w:line="240" w:lineRule="auto"/>
        <w:jc w:val="both"/>
        <w:rPr>
          <w:rFonts w:ascii="Times New Roman" w:hAnsi="Times New Roman"/>
          <w:sz w:val="24"/>
          <w:szCs w:val="24"/>
        </w:rPr>
      </w:pPr>
      <w:r w:rsidRPr="00743A40">
        <w:rPr>
          <w:rFonts w:ascii="Times New Roman" w:hAnsi="Times New Roman"/>
          <w:sz w:val="24"/>
          <w:szCs w:val="24"/>
        </w:rPr>
        <w:t>Flavonoid terutama berupa senyawa yang larut dalam air yang dapat diekstraksi dengan etanol 70% dan tetap ada dalam pelarut tersebut setelah difraksinasi dengan pelarut non polar. Flavonoid merupakan senyawa fenol yang dapat berubah warna bila ditambah basa atau amonia sehingga mudah dideteksi pada kromatogram atau dalam larutan. Flavonoid mengandung gugus aromatis terkonjugasi yang menunjukkan serapan yang kuat pada spektrofotometri (Harborne, 1996).</w:t>
      </w:r>
    </w:p>
    <w:p w:rsidR="00613196" w:rsidRPr="00F0025B" w:rsidRDefault="00613196" w:rsidP="00613196">
      <w:pPr>
        <w:pStyle w:val="SPeSIA2016-AFILIASI"/>
        <w:ind w:left="720"/>
        <w:jc w:val="both"/>
        <w:rPr>
          <w:b/>
          <w:i w:val="0"/>
          <w:sz w:val="24"/>
        </w:rPr>
      </w:pPr>
    </w:p>
    <w:p w:rsidR="00613196" w:rsidRDefault="00613196" w:rsidP="00613196">
      <w:pPr>
        <w:pStyle w:val="SPeSIA2016-AFILIASI"/>
        <w:numPr>
          <w:ilvl w:val="0"/>
          <w:numId w:val="45"/>
        </w:numPr>
        <w:ind w:hanging="720"/>
        <w:jc w:val="both"/>
        <w:rPr>
          <w:b/>
          <w:i w:val="0"/>
          <w:sz w:val="24"/>
        </w:rPr>
      </w:pPr>
      <w:proofErr w:type="spellStart"/>
      <w:r>
        <w:rPr>
          <w:b/>
          <w:i w:val="0"/>
          <w:sz w:val="24"/>
        </w:rPr>
        <w:t>Hasil</w:t>
      </w:r>
      <w:proofErr w:type="spellEnd"/>
      <w:r>
        <w:rPr>
          <w:b/>
          <w:i w:val="0"/>
          <w:sz w:val="24"/>
        </w:rPr>
        <w:t xml:space="preserve"> </w:t>
      </w:r>
      <w:proofErr w:type="spellStart"/>
      <w:r>
        <w:rPr>
          <w:b/>
          <w:i w:val="0"/>
          <w:sz w:val="24"/>
        </w:rPr>
        <w:t>Penelitian</w:t>
      </w:r>
      <w:proofErr w:type="spellEnd"/>
      <w:r>
        <w:rPr>
          <w:b/>
          <w:i w:val="0"/>
          <w:sz w:val="24"/>
        </w:rPr>
        <w:t xml:space="preserve"> </w:t>
      </w:r>
      <w:proofErr w:type="spellStart"/>
      <w:r>
        <w:rPr>
          <w:b/>
          <w:i w:val="0"/>
          <w:sz w:val="24"/>
        </w:rPr>
        <w:t>dan</w:t>
      </w:r>
      <w:proofErr w:type="spellEnd"/>
      <w:r>
        <w:rPr>
          <w:b/>
          <w:i w:val="0"/>
          <w:sz w:val="24"/>
        </w:rPr>
        <w:t xml:space="preserve"> </w:t>
      </w:r>
      <w:proofErr w:type="spellStart"/>
      <w:r>
        <w:rPr>
          <w:b/>
          <w:i w:val="0"/>
          <w:sz w:val="24"/>
        </w:rPr>
        <w:t>Pembahasan</w:t>
      </w:r>
      <w:proofErr w:type="spellEnd"/>
    </w:p>
    <w:p w:rsidR="00613196" w:rsidRDefault="00613196" w:rsidP="00613196">
      <w:pPr>
        <w:pStyle w:val="ListParagraph"/>
        <w:spacing w:after="0" w:line="240" w:lineRule="auto"/>
        <w:jc w:val="both"/>
        <w:rPr>
          <w:rFonts w:ascii="Times New Roman" w:hAnsi="Times New Roman"/>
          <w:b/>
          <w:sz w:val="24"/>
          <w:szCs w:val="24"/>
        </w:rPr>
      </w:pPr>
    </w:p>
    <w:p w:rsidR="00613196" w:rsidRPr="004E523F" w:rsidRDefault="00613196" w:rsidP="00613196">
      <w:pPr>
        <w:pStyle w:val="ListParagraph"/>
        <w:spacing w:after="0" w:line="240" w:lineRule="auto"/>
        <w:jc w:val="both"/>
        <w:rPr>
          <w:rFonts w:ascii="Times New Roman" w:hAnsi="Times New Roman"/>
          <w:b/>
          <w:sz w:val="24"/>
          <w:szCs w:val="24"/>
        </w:rPr>
      </w:pPr>
      <w:r w:rsidRPr="004E523F">
        <w:rPr>
          <w:rFonts w:ascii="Times New Roman" w:hAnsi="Times New Roman"/>
          <w:b/>
          <w:sz w:val="24"/>
          <w:szCs w:val="24"/>
        </w:rPr>
        <w:t>Pengumpulan Bahan dan Determinasi</w:t>
      </w:r>
      <w:r w:rsidRPr="004E523F">
        <w:rPr>
          <w:rFonts w:ascii="Times New Roman" w:hAnsi="Times New Roman"/>
          <w:sz w:val="24"/>
          <w:szCs w:val="24"/>
        </w:rPr>
        <w:tab/>
      </w:r>
    </w:p>
    <w:p w:rsidR="00613196" w:rsidRPr="004E523F" w:rsidRDefault="00613196" w:rsidP="00613196">
      <w:pPr>
        <w:pStyle w:val="ListParagraph"/>
        <w:spacing w:after="0" w:line="240" w:lineRule="auto"/>
        <w:ind w:firstLine="720"/>
        <w:jc w:val="both"/>
        <w:rPr>
          <w:rFonts w:ascii="Times New Roman" w:hAnsi="Times New Roman"/>
          <w:b/>
          <w:sz w:val="24"/>
          <w:szCs w:val="24"/>
          <w:lang w:val="en-US"/>
        </w:rPr>
      </w:pPr>
      <w:r w:rsidRPr="004E523F">
        <w:rPr>
          <w:rFonts w:ascii="Times New Roman" w:hAnsi="Times New Roman"/>
          <w:sz w:val="24"/>
          <w:szCs w:val="24"/>
        </w:rPr>
        <w:t>Bahan yang digunakan pada penelitian ini yaitu daun wawalingian yang  diperoleh dari  Jl. Cagak, Kecamatan Pacet Kabupaten Bandung. Determinasi tumbuhan dilakukan di Herbarium Bandungense, Sekolah Ilmu</w:t>
      </w:r>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dan</w:t>
      </w:r>
      <w:proofErr w:type="spellEnd"/>
      <w:r w:rsidRPr="004E523F">
        <w:rPr>
          <w:rFonts w:ascii="Times New Roman" w:hAnsi="Times New Roman"/>
          <w:sz w:val="24"/>
          <w:szCs w:val="24"/>
        </w:rPr>
        <w:t xml:space="preserve"> Teknologi Hayati, Institut Teknologi Bandung. Determinasi tumbuhan dilakukan untuk mengetahui identitas dan kebenaran bahan apakah benar-benar bahan tersebut bahan yang  diteliti. </w:t>
      </w:r>
      <w:proofErr w:type="gramStart"/>
      <w:r w:rsidRPr="004E523F">
        <w:rPr>
          <w:rFonts w:ascii="Times New Roman" w:hAnsi="Times New Roman"/>
          <w:sz w:val="24"/>
          <w:szCs w:val="24"/>
          <w:lang w:val="en-GB"/>
        </w:rPr>
        <w:t>s</w:t>
      </w:r>
      <w:r w:rsidRPr="004E523F">
        <w:rPr>
          <w:rFonts w:ascii="Times New Roman" w:hAnsi="Times New Roman"/>
          <w:sz w:val="24"/>
          <w:szCs w:val="24"/>
        </w:rPr>
        <w:t>ehingga</w:t>
      </w:r>
      <w:proofErr w:type="gramEnd"/>
      <w:r w:rsidRPr="004E523F">
        <w:rPr>
          <w:rFonts w:ascii="Times New Roman" w:hAnsi="Times New Roman"/>
          <w:sz w:val="24"/>
          <w:szCs w:val="24"/>
        </w:rPr>
        <w:t xml:space="preserve"> kesalahan dalam  pengumpulan bahan yang diteliti dapat terhindari. Hasil determinasi menunjukan </w:t>
      </w:r>
      <w:r w:rsidRPr="004E523F">
        <w:rPr>
          <w:rFonts w:ascii="Times New Roman" w:hAnsi="Times New Roman"/>
          <w:sz w:val="24"/>
          <w:szCs w:val="24"/>
          <w:lang w:val="en-GB"/>
        </w:rPr>
        <w:t xml:space="preserve"> </w:t>
      </w:r>
      <w:r w:rsidRPr="004E523F">
        <w:rPr>
          <w:rFonts w:ascii="Times New Roman" w:hAnsi="Times New Roman"/>
          <w:sz w:val="24"/>
          <w:szCs w:val="24"/>
        </w:rPr>
        <w:t>bahwa</w:t>
      </w:r>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bahan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tumbuhan</w:t>
      </w:r>
      <w:proofErr w:type="spellEnd"/>
      <w:r w:rsidRPr="004E523F">
        <w:rPr>
          <w:rFonts w:ascii="Times New Roman" w:hAnsi="Times New Roman"/>
          <w:sz w:val="24"/>
          <w:szCs w:val="24"/>
          <w:lang w:val="en-GB"/>
        </w:rPr>
        <w:t xml:space="preserve"> yang </w:t>
      </w:r>
      <w:proofErr w:type="spellStart"/>
      <w:r w:rsidRPr="004E523F">
        <w:rPr>
          <w:rFonts w:ascii="Times New Roman" w:hAnsi="Times New Roman"/>
          <w:sz w:val="24"/>
          <w:szCs w:val="24"/>
          <w:lang w:val="en-GB"/>
        </w:rPr>
        <w:t>digunakan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adalah</w:t>
      </w:r>
      <w:proofErr w:type="spellEnd"/>
      <w:r w:rsidRPr="004E523F">
        <w:rPr>
          <w:rFonts w:ascii="Times New Roman" w:hAnsi="Times New Roman"/>
          <w:sz w:val="24"/>
          <w:szCs w:val="24"/>
        </w:rPr>
        <w:t xml:space="preserve"> wawalingian </w:t>
      </w:r>
      <w:proofErr w:type="spellStart"/>
      <w:r w:rsidRPr="004E523F">
        <w:rPr>
          <w:rFonts w:ascii="Times New Roman" w:hAnsi="Times New Roman"/>
          <w:sz w:val="24"/>
          <w:szCs w:val="24"/>
          <w:lang w:val="en-GB"/>
        </w:rPr>
        <w:t>dengan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nama</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latin</w:t>
      </w:r>
      <w:proofErr w:type="spellEnd"/>
      <w:r w:rsidRPr="004E523F">
        <w:rPr>
          <w:rFonts w:ascii="Times New Roman" w:hAnsi="Times New Roman"/>
          <w:i/>
          <w:sz w:val="24"/>
          <w:szCs w:val="24"/>
        </w:rPr>
        <w:t xml:space="preserve"> </w:t>
      </w:r>
      <w:r>
        <w:rPr>
          <w:rFonts w:ascii="Times New Roman" w:hAnsi="Times New Roman"/>
          <w:i/>
          <w:sz w:val="24"/>
          <w:szCs w:val="24"/>
        </w:rPr>
        <w:t xml:space="preserve">Typha domingensis </w:t>
      </w:r>
      <w:r>
        <w:rPr>
          <w:rFonts w:ascii="Times New Roman" w:hAnsi="Times New Roman"/>
          <w:sz w:val="24"/>
          <w:szCs w:val="24"/>
          <w:lang w:val="en-US"/>
        </w:rPr>
        <w:t>Pers.</w:t>
      </w:r>
    </w:p>
    <w:p w:rsidR="00613196" w:rsidRPr="004E523F" w:rsidRDefault="00613196" w:rsidP="00613196">
      <w:pPr>
        <w:pStyle w:val="ListParagraph"/>
        <w:spacing w:after="0" w:line="240" w:lineRule="auto"/>
        <w:jc w:val="both"/>
        <w:rPr>
          <w:rFonts w:ascii="Times New Roman" w:hAnsi="Times New Roman"/>
          <w:sz w:val="24"/>
          <w:szCs w:val="24"/>
        </w:rPr>
      </w:pPr>
    </w:p>
    <w:p w:rsidR="00613196" w:rsidRPr="004E523F" w:rsidRDefault="00613196" w:rsidP="00613196">
      <w:pPr>
        <w:pStyle w:val="ListParagraph"/>
        <w:spacing w:after="0" w:line="240" w:lineRule="auto"/>
        <w:jc w:val="both"/>
        <w:rPr>
          <w:rFonts w:ascii="Times New Roman" w:hAnsi="Times New Roman"/>
          <w:b/>
          <w:sz w:val="24"/>
          <w:szCs w:val="24"/>
        </w:rPr>
      </w:pPr>
      <w:r w:rsidRPr="004E523F">
        <w:rPr>
          <w:rFonts w:ascii="Times New Roman" w:hAnsi="Times New Roman"/>
          <w:b/>
          <w:sz w:val="24"/>
          <w:szCs w:val="24"/>
        </w:rPr>
        <w:t>Pembuatan simplisia</w:t>
      </w:r>
    </w:p>
    <w:p w:rsidR="00613196" w:rsidRPr="004E523F" w:rsidRDefault="00613196" w:rsidP="00613196">
      <w:pPr>
        <w:pStyle w:val="ListParagraph"/>
        <w:spacing w:after="0" w:line="240" w:lineRule="auto"/>
        <w:ind w:firstLine="720"/>
        <w:jc w:val="both"/>
        <w:rPr>
          <w:rFonts w:ascii="Times New Roman" w:hAnsi="Times New Roman"/>
          <w:sz w:val="24"/>
          <w:szCs w:val="24"/>
        </w:rPr>
      </w:pPr>
      <w:r w:rsidRPr="004E523F">
        <w:rPr>
          <w:rFonts w:ascii="Times New Roman" w:hAnsi="Times New Roman"/>
          <w:sz w:val="24"/>
          <w:szCs w:val="24"/>
        </w:rPr>
        <w:t xml:space="preserve">Setelah didapatkan daun wawalingian  dilakukan pembuatan simplisia dengan tahap pencucian perajangan untuk memperkecil ukuran dan pengeringan serta penggilingan untuk mendapatkan serbuk daun wawalingian. Pengecilan ukuran bertujuan untuk mengoptimalkan penarikan kandungan senyawa kimia yang terkandung di dalam daun wawalingian atau mengoptimalkan pada proses ekstraksi. Ukuran bahan dapat mempengaruhi proses ekstraksi. Karena bahan yang besar akan mempersulit proses penarikan senyawa kimia yang terkandung di dalam bahan, kontak antara pelarut dengan komponen yang akan dipisahkan menjadi tidak optimal. Dengan pengecilan ukuran simplisia dapat memperbesar </w:t>
      </w:r>
      <w:r w:rsidRPr="004E523F">
        <w:rPr>
          <w:rFonts w:ascii="Times New Roman" w:hAnsi="Times New Roman"/>
          <w:sz w:val="24"/>
          <w:szCs w:val="24"/>
        </w:rPr>
        <w:lastRenderedPageBreak/>
        <w:t>luas permukaan simplisia sehingga pelarut dapat berpenetrasi lebih efektif. Dari 9 kg daun wawalingian diperoleh 900 gram serbuk simplisia.</w:t>
      </w:r>
    </w:p>
    <w:p w:rsidR="00613196" w:rsidRPr="004E523F" w:rsidRDefault="00613196" w:rsidP="00613196">
      <w:pPr>
        <w:pStyle w:val="ListParagraph"/>
        <w:spacing w:after="0" w:line="240" w:lineRule="auto"/>
        <w:jc w:val="both"/>
        <w:rPr>
          <w:rFonts w:ascii="Times New Roman" w:hAnsi="Times New Roman"/>
          <w:sz w:val="24"/>
          <w:szCs w:val="24"/>
        </w:rPr>
      </w:pPr>
    </w:p>
    <w:p w:rsidR="00613196" w:rsidRPr="004E523F" w:rsidRDefault="00613196" w:rsidP="00613196">
      <w:pPr>
        <w:pStyle w:val="ListParagraph"/>
        <w:spacing w:after="0" w:line="240" w:lineRule="auto"/>
        <w:jc w:val="both"/>
        <w:rPr>
          <w:rFonts w:ascii="Times New Roman" w:hAnsi="Times New Roman"/>
          <w:b/>
          <w:sz w:val="24"/>
          <w:szCs w:val="24"/>
        </w:rPr>
      </w:pPr>
      <w:r w:rsidRPr="004E523F">
        <w:rPr>
          <w:rFonts w:ascii="Times New Roman" w:hAnsi="Times New Roman"/>
          <w:b/>
          <w:sz w:val="24"/>
          <w:szCs w:val="24"/>
        </w:rPr>
        <w:t>Pemeriksaan Makroskopik</w:t>
      </w:r>
    </w:p>
    <w:p w:rsidR="00613196" w:rsidRPr="004E523F" w:rsidRDefault="00613196" w:rsidP="00613196">
      <w:pPr>
        <w:pStyle w:val="ListParagraph"/>
        <w:spacing w:after="0" w:line="240" w:lineRule="auto"/>
        <w:ind w:firstLine="720"/>
        <w:jc w:val="both"/>
        <w:rPr>
          <w:rFonts w:ascii="Times New Roman" w:hAnsi="Times New Roman"/>
          <w:b/>
          <w:sz w:val="24"/>
          <w:szCs w:val="24"/>
        </w:rPr>
      </w:pPr>
      <w:r w:rsidRPr="004E523F">
        <w:rPr>
          <w:rFonts w:ascii="Times New Roman" w:hAnsi="Times New Roman"/>
          <w:sz w:val="24"/>
          <w:szCs w:val="24"/>
        </w:rPr>
        <w:t xml:space="preserve">Pemeriksaan makroskopik dilakukan untuk uji kebenaran bahan </w:t>
      </w:r>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dengan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cara</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melihat</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warna</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bentuk</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daun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mengukur</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panjang</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lebar</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daun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Hasil</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makroskopik</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memperlihatkan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bahwa</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daun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wawalingian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berwarna</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hijau</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berbentuk</w:t>
      </w:r>
      <w:proofErr w:type="spellEnd"/>
      <w:r w:rsidRPr="004E523F">
        <w:rPr>
          <w:rFonts w:ascii="Times New Roman" w:hAnsi="Times New Roman"/>
          <w:sz w:val="24"/>
          <w:szCs w:val="24"/>
          <w:lang w:val="en-GB"/>
        </w:rPr>
        <w:t xml:space="preserve"> </w:t>
      </w:r>
      <w:proofErr w:type="gramStart"/>
      <w:r w:rsidRPr="004E523F">
        <w:rPr>
          <w:rFonts w:ascii="Times New Roman" w:hAnsi="Times New Roman"/>
          <w:sz w:val="24"/>
          <w:szCs w:val="24"/>
          <w:lang w:val="en-GB"/>
        </w:rPr>
        <w:t xml:space="preserve">pita  </w:t>
      </w:r>
      <w:proofErr w:type="spellStart"/>
      <w:r w:rsidRPr="004E523F">
        <w:rPr>
          <w:rFonts w:ascii="Times New Roman" w:hAnsi="Times New Roman"/>
          <w:sz w:val="24"/>
          <w:szCs w:val="24"/>
          <w:lang w:val="en-GB"/>
        </w:rPr>
        <w:t>dengan</w:t>
      </w:r>
      <w:proofErr w:type="spellEnd"/>
      <w:proofErr w:type="gram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panjang</w:t>
      </w:r>
      <w:proofErr w:type="spellEnd"/>
      <w:r w:rsidRPr="004E523F">
        <w:rPr>
          <w:rFonts w:ascii="Times New Roman" w:hAnsi="Times New Roman"/>
          <w:sz w:val="24"/>
          <w:szCs w:val="24"/>
          <w:lang w:val="en-GB"/>
        </w:rPr>
        <w:t xml:space="preserve"> rata-rata 151</w:t>
      </w:r>
      <w:r>
        <w:rPr>
          <w:rFonts w:ascii="Times New Roman" w:hAnsi="Times New Roman"/>
          <w:sz w:val="24"/>
          <w:szCs w:val="24"/>
          <w:lang w:val="en-GB"/>
        </w:rPr>
        <w:t xml:space="preserve">cm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lebar</w:t>
      </w:r>
      <w:proofErr w:type="spellEnd"/>
      <w:r>
        <w:rPr>
          <w:rFonts w:ascii="Times New Roman" w:hAnsi="Times New Roman"/>
          <w:sz w:val="24"/>
          <w:szCs w:val="24"/>
          <w:lang w:val="en-GB"/>
        </w:rPr>
        <w:t xml:space="preserve"> 1.13cm.</w:t>
      </w:r>
    </w:p>
    <w:p w:rsidR="00613196" w:rsidRPr="004E523F" w:rsidRDefault="00613196" w:rsidP="00613196">
      <w:pPr>
        <w:pStyle w:val="ListParagraph"/>
        <w:spacing w:after="0" w:line="240" w:lineRule="auto"/>
        <w:jc w:val="both"/>
        <w:rPr>
          <w:rFonts w:ascii="Times New Roman" w:hAnsi="Times New Roman"/>
          <w:b/>
          <w:sz w:val="24"/>
          <w:szCs w:val="24"/>
        </w:rPr>
      </w:pPr>
    </w:p>
    <w:p w:rsidR="00613196" w:rsidRPr="004E523F" w:rsidRDefault="00613196" w:rsidP="00613196">
      <w:pPr>
        <w:pStyle w:val="ListParagraph"/>
        <w:spacing w:after="0" w:line="240" w:lineRule="auto"/>
        <w:jc w:val="both"/>
        <w:rPr>
          <w:rFonts w:ascii="Times New Roman" w:hAnsi="Times New Roman"/>
          <w:b/>
          <w:sz w:val="24"/>
          <w:szCs w:val="24"/>
        </w:rPr>
      </w:pPr>
      <w:r w:rsidRPr="004E523F">
        <w:rPr>
          <w:rFonts w:ascii="Times New Roman" w:hAnsi="Times New Roman"/>
          <w:b/>
          <w:sz w:val="24"/>
          <w:szCs w:val="24"/>
        </w:rPr>
        <w:t>Penapisan fitokimaia</w:t>
      </w:r>
    </w:p>
    <w:p w:rsidR="00613196" w:rsidRPr="004E523F" w:rsidRDefault="00613196" w:rsidP="00613196">
      <w:pPr>
        <w:pStyle w:val="ListParagraph"/>
        <w:spacing w:line="240" w:lineRule="auto"/>
        <w:ind w:firstLine="720"/>
        <w:jc w:val="both"/>
        <w:rPr>
          <w:rFonts w:ascii="Times New Roman" w:hAnsi="Times New Roman"/>
          <w:sz w:val="24"/>
          <w:szCs w:val="24"/>
        </w:rPr>
      </w:pPr>
      <w:r w:rsidRPr="004E523F">
        <w:rPr>
          <w:rFonts w:ascii="Times New Roman" w:hAnsi="Times New Roman"/>
          <w:sz w:val="24"/>
          <w:szCs w:val="24"/>
        </w:rPr>
        <w:t>Penapisan fitokimia merupakan tahap awal dalam mengidentifikasi senyawa kimia yang terkandung di</w:t>
      </w:r>
      <w:r w:rsidRPr="004E523F">
        <w:rPr>
          <w:rFonts w:ascii="Times New Roman" w:hAnsi="Times New Roman"/>
          <w:sz w:val="24"/>
          <w:szCs w:val="24"/>
          <w:lang w:val="en-GB"/>
        </w:rPr>
        <w:t xml:space="preserve"> </w:t>
      </w:r>
      <w:r w:rsidRPr="004E523F">
        <w:rPr>
          <w:rFonts w:ascii="Times New Roman" w:hAnsi="Times New Roman"/>
          <w:sz w:val="24"/>
          <w:szCs w:val="24"/>
        </w:rPr>
        <w:t>dalam simplisia tumbuhan.</w:t>
      </w:r>
      <w:r w:rsidRPr="004E523F">
        <w:rPr>
          <w:rFonts w:ascii="Times New Roman" w:hAnsi="Times New Roman"/>
          <w:sz w:val="24"/>
          <w:szCs w:val="24"/>
          <w:lang w:val="en-GB"/>
        </w:rPr>
        <w:t xml:space="preserve"> </w:t>
      </w:r>
      <w:r w:rsidRPr="004E523F">
        <w:rPr>
          <w:rFonts w:ascii="Times New Roman" w:hAnsi="Times New Roman"/>
          <w:sz w:val="24"/>
          <w:szCs w:val="24"/>
        </w:rPr>
        <w:t xml:space="preserve">Berdasarkan </w:t>
      </w:r>
      <w:proofErr w:type="spellStart"/>
      <w:r w:rsidRPr="004E523F">
        <w:rPr>
          <w:rFonts w:ascii="Times New Roman" w:hAnsi="Times New Roman"/>
          <w:sz w:val="24"/>
          <w:szCs w:val="24"/>
          <w:lang w:val="en-GB"/>
        </w:rPr>
        <w:t>hasil</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skrining</w:t>
      </w:r>
      <w:proofErr w:type="spellEnd"/>
      <w:r w:rsidRPr="004E523F">
        <w:rPr>
          <w:rFonts w:ascii="Times New Roman" w:hAnsi="Times New Roman"/>
          <w:sz w:val="24"/>
          <w:szCs w:val="24"/>
          <w:lang w:val="en-GB"/>
        </w:rPr>
        <w:t xml:space="preserve"> </w:t>
      </w:r>
      <w:r w:rsidRPr="004E523F">
        <w:rPr>
          <w:rFonts w:ascii="Times New Roman" w:hAnsi="Times New Roman"/>
          <w:sz w:val="24"/>
          <w:szCs w:val="24"/>
        </w:rPr>
        <w:t>yang dilakukan Padalia (2015) menunjukan hasil yang sedikit berbeda yaitu alkaloid, saponin dan fenol menunjukan hasil yang negatif sedangkan pada penelitian yang dilakukan alkaloid, saponin dan fenol menunjukan hasil yang positif. Berdasarkan hasil ini kemungkinan terdapat beberapa faktor yang memungkinkan terjadinya perbedaan. faktor yang mempengaruhi dari tempat tumbuh, kondisi tanah iklim</w:t>
      </w:r>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kadar</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senyawa</w:t>
      </w:r>
      <w:proofErr w:type="spellEnd"/>
      <w:r w:rsidRPr="004E523F">
        <w:rPr>
          <w:rFonts w:ascii="Times New Roman" w:hAnsi="Times New Roman"/>
          <w:sz w:val="24"/>
          <w:szCs w:val="24"/>
          <w:lang w:val="en-GB"/>
        </w:rPr>
        <w:t xml:space="preserve"> yang </w:t>
      </w:r>
      <w:proofErr w:type="spellStart"/>
      <w:r w:rsidRPr="004E523F">
        <w:rPr>
          <w:rFonts w:ascii="Times New Roman" w:hAnsi="Times New Roman"/>
          <w:sz w:val="24"/>
          <w:szCs w:val="24"/>
          <w:lang w:val="en-GB"/>
        </w:rPr>
        <w:t>terkandung</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didalam</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daun</w:t>
      </w:r>
      <w:proofErr w:type="spellEnd"/>
      <w:r w:rsidRPr="004E523F">
        <w:rPr>
          <w:rFonts w:ascii="Times New Roman" w:hAnsi="Times New Roman"/>
          <w:sz w:val="24"/>
          <w:szCs w:val="24"/>
          <w:lang w:val="en-GB"/>
        </w:rPr>
        <w:t xml:space="preserve"> </w:t>
      </w:r>
      <w:proofErr w:type="spellStart"/>
      <w:r w:rsidRPr="004E523F">
        <w:rPr>
          <w:rFonts w:ascii="Times New Roman" w:hAnsi="Times New Roman"/>
          <w:sz w:val="24"/>
          <w:szCs w:val="24"/>
          <w:lang w:val="en-GB"/>
        </w:rPr>
        <w:t>wawalingian</w:t>
      </w:r>
      <w:proofErr w:type="spellEnd"/>
      <w:r w:rsidRPr="004E523F">
        <w:rPr>
          <w:rFonts w:ascii="Times New Roman" w:hAnsi="Times New Roman"/>
          <w:sz w:val="24"/>
          <w:szCs w:val="24"/>
        </w:rPr>
        <w:t>.</w:t>
      </w:r>
    </w:p>
    <w:p w:rsidR="00613196" w:rsidRPr="004E523F" w:rsidRDefault="00613196" w:rsidP="00613196">
      <w:pPr>
        <w:pStyle w:val="ListParagraph"/>
        <w:spacing w:line="240" w:lineRule="auto"/>
        <w:jc w:val="both"/>
        <w:rPr>
          <w:rFonts w:ascii="Times New Roman" w:hAnsi="Times New Roman"/>
          <w:b/>
          <w:sz w:val="24"/>
          <w:szCs w:val="24"/>
        </w:rPr>
      </w:pPr>
      <w:r w:rsidRPr="004E523F">
        <w:rPr>
          <w:rFonts w:ascii="Times New Roman" w:hAnsi="Times New Roman"/>
          <w:sz w:val="24"/>
          <w:szCs w:val="24"/>
        </w:rPr>
        <w:t>Hasil penapisan fitokimia daun wawalingian (</w:t>
      </w:r>
      <w:r w:rsidRPr="004E523F">
        <w:rPr>
          <w:rFonts w:ascii="Times New Roman" w:hAnsi="Times New Roman"/>
          <w:i/>
          <w:sz w:val="24"/>
          <w:szCs w:val="24"/>
        </w:rPr>
        <w:t xml:space="preserve">Typha domingensis </w:t>
      </w:r>
      <w:r w:rsidRPr="004E523F">
        <w:rPr>
          <w:rFonts w:ascii="Times New Roman" w:hAnsi="Times New Roman"/>
          <w:sz w:val="24"/>
          <w:szCs w:val="24"/>
        </w:rPr>
        <w:t xml:space="preserve">Pers) dapat dilihat dari </w:t>
      </w:r>
      <w:r>
        <w:rPr>
          <w:rFonts w:ascii="Times New Roman" w:hAnsi="Times New Roman"/>
          <w:b/>
          <w:sz w:val="24"/>
          <w:szCs w:val="24"/>
        </w:rPr>
        <w:t>Tabel</w:t>
      </w:r>
      <w:r w:rsidRPr="004E523F">
        <w:rPr>
          <w:rFonts w:ascii="Times New Roman" w:hAnsi="Times New Roman"/>
          <w:b/>
          <w:sz w:val="24"/>
          <w:szCs w:val="24"/>
        </w:rPr>
        <w:t>.1</w:t>
      </w:r>
    </w:p>
    <w:p w:rsidR="00613196" w:rsidRPr="004E523F" w:rsidRDefault="00613196" w:rsidP="00613196">
      <w:pPr>
        <w:pStyle w:val="ListParagraph"/>
        <w:spacing w:after="0" w:line="240" w:lineRule="auto"/>
        <w:jc w:val="center"/>
        <w:rPr>
          <w:rFonts w:ascii="Times New Roman" w:hAnsi="Times New Roman"/>
          <w:sz w:val="20"/>
          <w:szCs w:val="20"/>
        </w:rPr>
      </w:pPr>
      <w:r>
        <w:rPr>
          <w:rFonts w:ascii="Times New Roman" w:hAnsi="Times New Roman"/>
          <w:b/>
          <w:sz w:val="20"/>
          <w:szCs w:val="20"/>
        </w:rPr>
        <w:t>Tabel</w:t>
      </w:r>
      <w:r w:rsidRPr="004E523F">
        <w:rPr>
          <w:rFonts w:ascii="Times New Roman" w:hAnsi="Times New Roman"/>
          <w:b/>
          <w:sz w:val="20"/>
          <w:szCs w:val="20"/>
        </w:rPr>
        <w:t>.1.</w:t>
      </w:r>
      <w:r w:rsidRPr="004E523F">
        <w:rPr>
          <w:rFonts w:ascii="Times New Roman" w:hAnsi="Times New Roman"/>
          <w:sz w:val="20"/>
          <w:szCs w:val="20"/>
        </w:rPr>
        <w:t xml:space="preserve"> Hasil penapisan fitokimia</w:t>
      </w:r>
    </w:p>
    <w:p w:rsidR="00613196" w:rsidRPr="004E523F" w:rsidRDefault="00613196" w:rsidP="00613196">
      <w:pPr>
        <w:pStyle w:val="ListParagraph"/>
        <w:spacing w:after="0" w:line="240" w:lineRule="auto"/>
        <w:rPr>
          <w:rFonts w:ascii="Times New Roman" w:hAnsi="Times New Roman"/>
          <w:b/>
          <w:sz w:val="20"/>
          <w:szCs w:val="20"/>
        </w:rPr>
      </w:pPr>
      <w:r>
        <w:rPr>
          <w:noProof/>
          <w:lang w:val="en-US" w:eastAsia="en-US"/>
        </w:rPr>
        <w:drawing>
          <wp:anchor distT="0" distB="0" distL="114300" distR="114300" simplePos="0" relativeHeight="251661312" behindDoc="0" locked="0" layoutInCell="1" allowOverlap="1">
            <wp:simplePos x="0" y="0"/>
            <wp:positionH relativeFrom="margin">
              <wp:posOffset>1568450</wp:posOffset>
            </wp:positionH>
            <wp:positionV relativeFrom="margin">
              <wp:posOffset>3836035</wp:posOffset>
            </wp:positionV>
            <wp:extent cx="2905125" cy="2133600"/>
            <wp:effectExtent l="0" t="0" r="9525"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999" t="10425" r="29150" b="5002"/>
                    <a:stretch>
                      <a:fillRect/>
                    </a:stretch>
                  </pic:blipFill>
                  <pic:spPr bwMode="auto">
                    <a:xfrm>
                      <a:off x="0" y="0"/>
                      <a:ext cx="290512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3196" w:rsidRPr="004E523F" w:rsidRDefault="00613196" w:rsidP="00613196">
      <w:pPr>
        <w:pStyle w:val="ListParagraph"/>
        <w:spacing w:after="0" w:line="240" w:lineRule="auto"/>
        <w:rPr>
          <w:rFonts w:ascii="Times New Roman" w:hAnsi="Times New Roman"/>
          <w:b/>
          <w:sz w:val="20"/>
          <w:szCs w:val="20"/>
        </w:rPr>
      </w:pPr>
    </w:p>
    <w:p w:rsidR="00613196" w:rsidRPr="004E523F" w:rsidRDefault="00613196" w:rsidP="00613196">
      <w:pPr>
        <w:pStyle w:val="ListParagraph"/>
        <w:spacing w:after="0" w:line="240" w:lineRule="auto"/>
        <w:rPr>
          <w:rFonts w:ascii="Times New Roman" w:hAnsi="Times New Roman"/>
          <w:b/>
          <w:sz w:val="20"/>
          <w:szCs w:val="20"/>
        </w:rPr>
      </w:pPr>
    </w:p>
    <w:p w:rsidR="00613196" w:rsidRPr="004E523F" w:rsidRDefault="00613196" w:rsidP="00613196">
      <w:pPr>
        <w:pStyle w:val="ListParagraph"/>
        <w:spacing w:after="0" w:line="240" w:lineRule="auto"/>
        <w:rPr>
          <w:rFonts w:ascii="Times New Roman" w:hAnsi="Times New Roman"/>
          <w:b/>
          <w:sz w:val="20"/>
          <w:szCs w:val="20"/>
        </w:rPr>
      </w:pPr>
    </w:p>
    <w:p w:rsidR="00613196" w:rsidRPr="00613196" w:rsidRDefault="00613196" w:rsidP="00613196">
      <w:pPr>
        <w:tabs>
          <w:tab w:val="left" w:pos="426"/>
        </w:tabs>
        <w:spacing w:line="240" w:lineRule="auto"/>
        <w:jc w:val="both"/>
        <w:rPr>
          <w:rFonts w:ascii="Times New Roman" w:eastAsia="Calibri" w:hAnsi="Times New Roman"/>
          <w:b/>
          <w:sz w:val="20"/>
          <w:szCs w:val="20"/>
          <w:lang w:eastAsia="en-US"/>
        </w:rPr>
      </w:pPr>
    </w:p>
    <w:p w:rsidR="00613196" w:rsidRPr="00613196" w:rsidRDefault="00613196" w:rsidP="00613196">
      <w:pPr>
        <w:tabs>
          <w:tab w:val="left" w:pos="426"/>
        </w:tabs>
        <w:spacing w:line="240" w:lineRule="auto"/>
        <w:jc w:val="both"/>
        <w:rPr>
          <w:rFonts w:ascii="Times New Roman" w:hAnsi="Times New Roman"/>
          <w:b/>
          <w:color w:val="000000"/>
          <w:sz w:val="24"/>
          <w:szCs w:val="24"/>
          <w:lang w:val="en-GB"/>
        </w:rPr>
      </w:pPr>
      <w:r w:rsidRPr="00613196">
        <w:rPr>
          <w:rFonts w:ascii="Times New Roman" w:hAnsi="Times New Roman"/>
          <w:b/>
          <w:color w:val="000000"/>
          <w:sz w:val="24"/>
          <w:szCs w:val="24"/>
          <w:lang w:val="en-GB"/>
        </w:rPr>
        <w:tab/>
        <w:t xml:space="preserve">  </w:t>
      </w:r>
      <w:r w:rsidRPr="00613196">
        <w:rPr>
          <w:rFonts w:ascii="Times New Roman" w:hAnsi="Times New Roman"/>
          <w:b/>
          <w:color w:val="000000"/>
          <w:sz w:val="24"/>
          <w:szCs w:val="24"/>
        </w:rPr>
        <w:tab/>
      </w:r>
      <w:r w:rsidRPr="00613196">
        <w:rPr>
          <w:rFonts w:ascii="Times New Roman" w:hAnsi="Times New Roman"/>
          <w:b/>
          <w:color w:val="000000"/>
          <w:sz w:val="24"/>
          <w:szCs w:val="24"/>
          <w:lang w:val="en-GB"/>
        </w:rPr>
        <w:t xml:space="preserve">       </w:t>
      </w:r>
    </w:p>
    <w:p w:rsidR="00613196" w:rsidRPr="00613196" w:rsidRDefault="00613196" w:rsidP="00613196">
      <w:pPr>
        <w:tabs>
          <w:tab w:val="left" w:pos="426"/>
        </w:tabs>
        <w:spacing w:line="240" w:lineRule="auto"/>
        <w:ind w:left="360"/>
        <w:jc w:val="center"/>
        <w:rPr>
          <w:rFonts w:ascii="Times New Roman" w:hAnsi="Times New Roman"/>
          <w:b/>
          <w:color w:val="000000"/>
          <w:sz w:val="24"/>
          <w:szCs w:val="24"/>
          <w:lang w:val="en-GB"/>
        </w:rPr>
      </w:pPr>
    </w:p>
    <w:p w:rsidR="00613196" w:rsidRPr="00613196" w:rsidRDefault="00613196" w:rsidP="00613196">
      <w:pPr>
        <w:tabs>
          <w:tab w:val="left" w:pos="426"/>
        </w:tabs>
        <w:spacing w:line="240" w:lineRule="auto"/>
        <w:ind w:left="360"/>
        <w:jc w:val="center"/>
        <w:rPr>
          <w:rFonts w:ascii="Times New Roman" w:hAnsi="Times New Roman"/>
          <w:b/>
          <w:color w:val="000000"/>
          <w:sz w:val="24"/>
          <w:szCs w:val="24"/>
          <w:lang w:val="en-GB"/>
        </w:rPr>
      </w:pPr>
    </w:p>
    <w:p w:rsidR="00613196" w:rsidRPr="00613196" w:rsidRDefault="00613196" w:rsidP="00613196">
      <w:pPr>
        <w:pStyle w:val="ListParagraph"/>
        <w:tabs>
          <w:tab w:val="left" w:pos="426"/>
        </w:tabs>
        <w:spacing w:line="240" w:lineRule="auto"/>
        <w:rPr>
          <w:rFonts w:ascii="Times New Roman" w:hAnsi="Times New Roman"/>
          <w:b/>
          <w:color w:val="000000"/>
          <w:sz w:val="24"/>
          <w:szCs w:val="24"/>
          <w:lang w:val="en-GB"/>
        </w:rPr>
      </w:pPr>
    </w:p>
    <w:p w:rsidR="00613196" w:rsidRPr="00613196" w:rsidRDefault="00613196" w:rsidP="00613196">
      <w:pPr>
        <w:pStyle w:val="ListParagraph"/>
        <w:tabs>
          <w:tab w:val="left" w:pos="426"/>
        </w:tabs>
        <w:spacing w:line="240" w:lineRule="auto"/>
        <w:jc w:val="center"/>
        <w:rPr>
          <w:rFonts w:ascii="Times New Roman" w:hAnsi="Times New Roman"/>
          <w:b/>
          <w:color w:val="000000"/>
          <w:sz w:val="24"/>
          <w:szCs w:val="24"/>
        </w:rPr>
      </w:pPr>
    </w:p>
    <w:p w:rsidR="00613196" w:rsidRPr="00613196" w:rsidRDefault="00613196" w:rsidP="00613196">
      <w:pPr>
        <w:pStyle w:val="ListParagraph"/>
        <w:tabs>
          <w:tab w:val="left" w:pos="426"/>
        </w:tabs>
        <w:spacing w:line="240" w:lineRule="auto"/>
        <w:jc w:val="center"/>
        <w:rPr>
          <w:rFonts w:ascii="Times New Roman" w:hAnsi="Times New Roman"/>
          <w:b/>
          <w:color w:val="000000"/>
          <w:sz w:val="24"/>
          <w:szCs w:val="24"/>
        </w:rPr>
      </w:pPr>
    </w:p>
    <w:p w:rsidR="00613196" w:rsidRPr="00613196" w:rsidRDefault="00613196" w:rsidP="00613196">
      <w:pPr>
        <w:pStyle w:val="ListParagraph"/>
        <w:tabs>
          <w:tab w:val="left" w:pos="426"/>
        </w:tabs>
        <w:spacing w:line="240" w:lineRule="auto"/>
        <w:jc w:val="center"/>
        <w:rPr>
          <w:rFonts w:ascii="Times New Roman" w:hAnsi="Times New Roman"/>
          <w:b/>
          <w:color w:val="000000"/>
          <w:sz w:val="24"/>
          <w:szCs w:val="24"/>
          <w:lang w:val="en-GB"/>
        </w:rPr>
      </w:pPr>
      <w:r w:rsidRPr="00613196">
        <w:rPr>
          <w:rFonts w:ascii="Times New Roman" w:hAnsi="Times New Roman"/>
          <w:b/>
          <w:color w:val="000000"/>
          <w:sz w:val="24"/>
          <w:szCs w:val="24"/>
        </w:rPr>
        <w:t>Keterangan</w:t>
      </w:r>
    </w:p>
    <w:p w:rsidR="00613196" w:rsidRPr="00613196" w:rsidRDefault="00613196" w:rsidP="00613196">
      <w:pPr>
        <w:pStyle w:val="ListParagraph"/>
        <w:tabs>
          <w:tab w:val="left" w:pos="426"/>
        </w:tabs>
        <w:spacing w:line="240" w:lineRule="auto"/>
        <w:jc w:val="center"/>
        <w:rPr>
          <w:rFonts w:ascii="Times New Roman" w:hAnsi="Times New Roman"/>
          <w:b/>
          <w:color w:val="000000"/>
          <w:sz w:val="24"/>
          <w:szCs w:val="24"/>
          <w:lang w:val="en-GB"/>
        </w:rPr>
      </w:pPr>
      <w:r w:rsidRPr="00613196">
        <w:rPr>
          <w:rFonts w:ascii="Times New Roman" w:hAnsi="Times New Roman"/>
          <w:color w:val="000000"/>
          <w:sz w:val="24"/>
          <w:szCs w:val="24"/>
        </w:rPr>
        <w:t>(</w:t>
      </w:r>
      <w:r w:rsidRPr="004E523F">
        <w:rPr>
          <w:rFonts w:ascii="Sylfaen" w:hAnsi="Sylfaen"/>
          <w:sz w:val="24"/>
          <w:szCs w:val="24"/>
        </w:rPr>
        <w:t>+</w:t>
      </w:r>
      <w:r w:rsidRPr="00613196">
        <w:rPr>
          <w:rFonts w:ascii="Times New Roman" w:hAnsi="Times New Roman"/>
          <w:color w:val="000000"/>
          <w:sz w:val="24"/>
          <w:szCs w:val="24"/>
        </w:rPr>
        <w:t xml:space="preserve">) = Terdeteksi </w:t>
      </w:r>
      <w:r w:rsidRPr="00613196">
        <w:rPr>
          <w:rFonts w:ascii="Times New Roman" w:hAnsi="Times New Roman"/>
          <w:color w:val="000000"/>
          <w:sz w:val="24"/>
          <w:szCs w:val="24"/>
        </w:rPr>
        <w:tab/>
      </w:r>
      <w:r w:rsidRPr="00613196">
        <w:rPr>
          <w:rFonts w:ascii="Times New Roman" w:hAnsi="Times New Roman"/>
          <w:color w:val="000000"/>
          <w:sz w:val="24"/>
          <w:szCs w:val="24"/>
        </w:rPr>
        <w:tab/>
      </w:r>
      <w:r w:rsidRPr="00613196">
        <w:rPr>
          <w:rFonts w:ascii="Times New Roman" w:hAnsi="Times New Roman"/>
          <w:color w:val="000000"/>
          <w:sz w:val="24"/>
          <w:szCs w:val="24"/>
        </w:rPr>
        <w:tab/>
        <w:t>(-) = Tidak Terdeteksi</w:t>
      </w:r>
    </w:p>
    <w:p w:rsidR="00613196" w:rsidRPr="00613196" w:rsidRDefault="00613196" w:rsidP="00613196">
      <w:pPr>
        <w:tabs>
          <w:tab w:val="left" w:pos="426"/>
        </w:tabs>
        <w:spacing w:line="240" w:lineRule="auto"/>
        <w:jc w:val="both"/>
        <w:rPr>
          <w:rFonts w:ascii="Times New Roman" w:hAnsi="Times New Roman"/>
          <w:color w:val="000000"/>
          <w:sz w:val="24"/>
          <w:szCs w:val="24"/>
        </w:rPr>
      </w:pPr>
      <w:r w:rsidRPr="00DC4AFF">
        <w:rPr>
          <w:rFonts w:ascii="Times New Roman" w:hAnsi="Times New Roman"/>
          <w:b/>
          <w:sz w:val="24"/>
          <w:szCs w:val="24"/>
        </w:rPr>
        <w:t>Penetapan parameter standar simplisia</w:t>
      </w:r>
    </w:p>
    <w:p w:rsidR="00613196" w:rsidRPr="00613196" w:rsidRDefault="00613196" w:rsidP="00613196">
      <w:pPr>
        <w:tabs>
          <w:tab w:val="left" w:pos="426"/>
        </w:tabs>
        <w:spacing w:line="240" w:lineRule="auto"/>
        <w:jc w:val="both"/>
        <w:rPr>
          <w:rFonts w:ascii="Times New Roman" w:hAnsi="Times New Roman"/>
          <w:color w:val="000000"/>
          <w:sz w:val="24"/>
          <w:szCs w:val="24"/>
        </w:rPr>
      </w:pPr>
      <w:r w:rsidRPr="00DC4AFF">
        <w:rPr>
          <w:rFonts w:ascii="Times New Roman" w:hAnsi="Times New Roman"/>
          <w:b/>
          <w:sz w:val="24"/>
          <w:szCs w:val="24"/>
        </w:rPr>
        <w:t>Organoleptik</w:t>
      </w:r>
    </w:p>
    <w:p w:rsidR="00613196" w:rsidRDefault="00613196" w:rsidP="00613196">
      <w:pPr>
        <w:spacing w:line="240" w:lineRule="auto"/>
        <w:ind w:firstLine="360"/>
        <w:jc w:val="both"/>
        <w:rPr>
          <w:rFonts w:ascii="Times New Roman" w:hAnsi="Times New Roman"/>
          <w:sz w:val="24"/>
          <w:szCs w:val="24"/>
        </w:rPr>
      </w:pPr>
      <w:r w:rsidRPr="00DC4AFF">
        <w:rPr>
          <w:rFonts w:ascii="Times New Roman" w:hAnsi="Times New Roman"/>
          <w:sz w:val="24"/>
          <w:szCs w:val="24"/>
        </w:rPr>
        <w:t>Parameter organoleptik simplisia dilakukan dengan panca indera meliputi bentuk, warna, rasa dan bau. Bertujuan untuk pengenalan awal terhadap simplisia yang diteliti. Hasil pengamatan dari serbuk daun wawalingian berupa serbuk berwarna hijau kecoklatan memiliki rasa agak manis sepet dan berbau khas.</w:t>
      </w:r>
    </w:p>
    <w:p w:rsidR="00613196" w:rsidRDefault="00613196" w:rsidP="00613196">
      <w:pPr>
        <w:spacing w:line="240" w:lineRule="auto"/>
        <w:ind w:firstLine="360"/>
        <w:jc w:val="both"/>
        <w:rPr>
          <w:rFonts w:ascii="Times New Roman" w:hAnsi="Times New Roman"/>
          <w:sz w:val="24"/>
          <w:szCs w:val="24"/>
        </w:rPr>
      </w:pPr>
    </w:p>
    <w:p w:rsidR="00613196" w:rsidRDefault="00613196" w:rsidP="00613196">
      <w:pPr>
        <w:spacing w:line="240" w:lineRule="auto"/>
        <w:ind w:firstLine="360"/>
        <w:jc w:val="both"/>
        <w:rPr>
          <w:rFonts w:ascii="Times New Roman" w:hAnsi="Times New Roman"/>
          <w:sz w:val="24"/>
          <w:szCs w:val="24"/>
        </w:rPr>
      </w:pPr>
    </w:p>
    <w:p w:rsidR="00613196" w:rsidRDefault="00613196" w:rsidP="00613196">
      <w:pPr>
        <w:spacing w:line="240" w:lineRule="auto"/>
        <w:jc w:val="both"/>
        <w:rPr>
          <w:rFonts w:ascii="Times New Roman" w:hAnsi="Times New Roman"/>
          <w:sz w:val="24"/>
          <w:szCs w:val="24"/>
        </w:rPr>
      </w:pPr>
      <w:r w:rsidRPr="00DC4AFF">
        <w:rPr>
          <w:rFonts w:ascii="Times New Roman" w:hAnsi="Times New Roman"/>
          <w:b/>
          <w:sz w:val="24"/>
          <w:szCs w:val="24"/>
        </w:rPr>
        <w:lastRenderedPageBreak/>
        <w:t>Evaluasi parameter standar simplisia</w:t>
      </w:r>
    </w:p>
    <w:p w:rsidR="00613196" w:rsidRPr="00DC4AFF" w:rsidRDefault="00613196" w:rsidP="00613196">
      <w:pPr>
        <w:spacing w:line="240" w:lineRule="auto"/>
        <w:ind w:firstLine="360"/>
        <w:jc w:val="both"/>
        <w:rPr>
          <w:rFonts w:ascii="Times New Roman" w:hAnsi="Times New Roman"/>
          <w:sz w:val="24"/>
          <w:szCs w:val="24"/>
        </w:rPr>
      </w:pPr>
      <w:r w:rsidRPr="00DC4AFF">
        <w:rPr>
          <w:rFonts w:ascii="Times New Roman" w:hAnsi="Times New Roman"/>
          <w:sz w:val="24"/>
          <w:szCs w:val="24"/>
        </w:rPr>
        <w:t xml:space="preserve">Hasil parameter-parameter standar spesifik dan parameter non spesifik dari simplisia dapat dilihat pada </w:t>
      </w:r>
      <w:r w:rsidRPr="00DC4AFF">
        <w:rPr>
          <w:rFonts w:ascii="Times New Roman" w:hAnsi="Times New Roman"/>
          <w:b/>
          <w:sz w:val="24"/>
          <w:szCs w:val="24"/>
        </w:rPr>
        <w:t>T</w:t>
      </w:r>
      <w:r>
        <w:rPr>
          <w:rFonts w:ascii="Times New Roman" w:hAnsi="Times New Roman"/>
          <w:b/>
          <w:sz w:val="24"/>
          <w:szCs w:val="24"/>
        </w:rPr>
        <w:t>able</w:t>
      </w:r>
      <w:r w:rsidRPr="00DC4AFF">
        <w:rPr>
          <w:rFonts w:ascii="Times New Roman" w:hAnsi="Times New Roman"/>
          <w:b/>
          <w:sz w:val="24"/>
          <w:szCs w:val="24"/>
        </w:rPr>
        <w:t xml:space="preserve">.2. </w:t>
      </w:r>
    </w:p>
    <w:p w:rsidR="00613196" w:rsidRPr="00DC4AFF" w:rsidRDefault="00613196" w:rsidP="00613196">
      <w:pPr>
        <w:spacing w:after="0" w:line="240" w:lineRule="auto"/>
        <w:jc w:val="center"/>
        <w:rPr>
          <w:rFonts w:ascii="Times New Roman" w:hAnsi="Times New Roman"/>
          <w:sz w:val="20"/>
          <w:szCs w:val="20"/>
        </w:rPr>
      </w:pPr>
      <w:r w:rsidRPr="00DC4AFF">
        <w:rPr>
          <w:rFonts w:ascii="Times New Roman" w:hAnsi="Times New Roman"/>
          <w:b/>
          <w:sz w:val="20"/>
          <w:szCs w:val="20"/>
        </w:rPr>
        <w:t>Tabel V.2.</w:t>
      </w:r>
      <w:r w:rsidRPr="00DC4AFF">
        <w:rPr>
          <w:rFonts w:ascii="Times New Roman" w:hAnsi="Times New Roman"/>
          <w:sz w:val="20"/>
          <w:szCs w:val="20"/>
        </w:rPr>
        <w:t xml:space="preserve"> Evaluasi parameter standar simplisia daun wawalingian</w:t>
      </w:r>
    </w:p>
    <w:p w:rsidR="00613196" w:rsidRPr="00DC4AFF" w:rsidRDefault="00613196" w:rsidP="00613196">
      <w:pPr>
        <w:pStyle w:val="ListParagraph"/>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62336" behindDoc="0" locked="0" layoutInCell="1" allowOverlap="1">
            <wp:simplePos x="0" y="0"/>
            <wp:positionH relativeFrom="margin">
              <wp:posOffset>947420</wp:posOffset>
            </wp:positionH>
            <wp:positionV relativeFrom="margin">
              <wp:posOffset>971550</wp:posOffset>
            </wp:positionV>
            <wp:extent cx="3728720" cy="2115185"/>
            <wp:effectExtent l="0" t="0" r="5080" b="0"/>
            <wp:wrapSquare wrapText="bothSides"/>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l="5809" t="6209" r="4979" b="9637"/>
                    <a:stretch>
                      <a:fillRect/>
                    </a:stretch>
                  </pic:blipFill>
                  <pic:spPr bwMode="auto">
                    <a:xfrm>
                      <a:off x="0" y="0"/>
                      <a:ext cx="3728720" cy="211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Default="00613196" w:rsidP="00613196">
      <w:pPr>
        <w:pStyle w:val="ListParagraph"/>
        <w:spacing w:after="0" w:line="240" w:lineRule="auto"/>
        <w:jc w:val="both"/>
        <w:rPr>
          <w:rFonts w:ascii="Times New Roman" w:hAnsi="Times New Roman"/>
          <w:sz w:val="24"/>
          <w:szCs w:val="24"/>
        </w:rPr>
      </w:pPr>
    </w:p>
    <w:p w:rsidR="00613196" w:rsidRPr="00613196" w:rsidRDefault="00613196" w:rsidP="00613196">
      <w:pPr>
        <w:spacing w:after="0" w:line="240" w:lineRule="auto"/>
        <w:jc w:val="both"/>
        <w:rPr>
          <w:rFonts w:ascii="Times New Roman" w:eastAsia="Calibri" w:hAnsi="Times New Roman"/>
          <w:sz w:val="24"/>
          <w:szCs w:val="24"/>
          <w:lang w:eastAsia="en-US"/>
        </w:rPr>
      </w:pPr>
    </w:p>
    <w:p w:rsidR="00613196" w:rsidRPr="00613196" w:rsidRDefault="00613196" w:rsidP="00613196">
      <w:pPr>
        <w:spacing w:after="0" w:line="240" w:lineRule="auto"/>
        <w:jc w:val="both"/>
        <w:rPr>
          <w:rFonts w:ascii="Times New Roman" w:eastAsia="Calibri" w:hAnsi="Times New Roman"/>
          <w:sz w:val="24"/>
          <w:szCs w:val="24"/>
          <w:lang w:eastAsia="en-US"/>
        </w:rPr>
      </w:pPr>
    </w:p>
    <w:p w:rsidR="00613196" w:rsidRPr="00DC4AFF" w:rsidRDefault="00613196" w:rsidP="00613196">
      <w:pPr>
        <w:spacing w:after="0" w:line="240" w:lineRule="auto"/>
        <w:ind w:firstLine="720"/>
        <w:jc w:val="both"/>
        <w:rPr>
          <w:rFonts w:ascii="Times New Roman" w:hAnsi="Times New Roman"/>
          <w:sz w:val="24"/>
        </w:rPr>
      </w:pPr>
      <w:r w:rsidRPr="00DC4AFF">
        <w:rPr>
          <w:rFonts w:ascii="Times New Roman" w:hAnsi="Times New Roman"/>
          <w:sz w:val="24"/>
          <w:szCs w:val="24"/>
        </w:rPr>
        <w:t>Pada parameter yang spesifik, yaitu kadar sari larut air dan kadar sari larut etanol. Hasil yang didapat untuk kadar sari larut air sebesar 6,9</w:t>
      </w:r>
      <w:r w:rsidRPr="00DC4AFF">
        <w:rPr>
          <w:rFonts w:ascii="Times New Roman" w:hAnsi="Times New Roman"/>
          <w:sz w:val="24"/>
          <w:szCs w:val="24"/>
          <w:lang w:val="en-GB"/>
        </w:rPr>
        <w:t>8</w:t>
      </w:r>
      <w:r w:rsidRPr="00DC4AFF">
        <w:rPr>
          <w:rFonts w:ascii="Times New Roman" w:hAnsi="Times New Roman"/>
          <w:sz w:val="24"/>
          <w:szCs w:val="24"/>
        </w:rPr>
        <w:t>%. Sedangkan untuk kadar sari larut etanol diperoleh hasil 8,09%. Hasil kadar sari larut etanol yang lebih besar dari kadar sari larut air menunjukan bahwa kandungan senyawa kimia yang terkandung didalam simplisia lebih banyak yang bersifat semi polar dibandingkan dengan senyawa polar.</w:t>
      </w:r>
    </w:p>
    <w:p w:rsidR="00613196" w:rsidRPr="00DC4AFF" w:rsidRDefault="00613196" w:rsidP="00613196">
      <w:pPr>
        <w:spacing w:after="0" w:line="240" w:lineRule="auto"/>
        <w:jc w:val="both"/>
        <w:rPr>
          <w:rFonts w:ascii="Times New Roman" w:hAnsi="Times New Roman"/>
          <w:sz w:val="24"/>
        </w:rPr>
      </w:pPr>
      <w:proofErr w:type="spellStart"/>
      <w:r w:rsidRPr="00DC4AFF">
        <w:rPr>
          <w:rFonts w:ascii="Times New Roman" w:hAnsi="Times New Roman"/>
          <w:sz w:val="24"/>
          <w:szCs w:val="24"/>
          <w:lang w:val="en-GB"/>
        </w:rPr>
        <w:t>Pemeriksaan</w:t>
      </w:r>
      <w:proofErr w:type="spellEnd"/>
      <w:r w:rsidRPr="00DC4AFF">
        <w:rPr>
          <w:rFonts w:ascii="Times New Roman" w:hAnsi="Times New Roman"/>
          <w:sz w:val="24"/>
          <w:szCs w:val="24"/>
          <w:lang w:val="en-GB"/>
        </w:rPr>
        <w:t xml:space="preserve"> parameter </w:t>
      </w:r>
      <w:proofErr w:type="spellStart"/>
      <w:r w:rsidRPr="00DC4AFF">
        <w:rPr>
          <w:rFonts w:ascii="Times New Roman" w:hAnsi="Times New Roman"/>
          <w:sz w:val="24"/>
          <w:szCs w:val="24"/>
          <w:lang w:val="en-GB"/>
        </w:rPr>
        <w:t>spesifik</w:t>
      </w:r>
      <w:proofErr w:type="spellEnd"/>
      <w:r w:rsidRPr="00DC4AFF">
        <w:rPr>
          <w:rFonts w:ascii="Times New Roman" w:hAnsi="Times New Roman"/>
          <w:sz w:val="24"/>
          <w:szCs w:val="24"/>
          <w:lang w:val="en-GB"/>
        </w:rPr>
        <w:t xml:space="preserve"> </w:t>
      </w:r>
      <w:proofErr w:type="spellStart"/>
      <w:r w:rsidRPr="00DC4AFF">
        <w:rPr>
          <w:rFonts w:ascii="Times New Roman" w:hAnsi="Times New Roman"/>
          <w:sz w:val="24"/>
          <w:szCs w:val="24"/>
          <w:lang w:val="en-GB"/>
        </w:rPr>
        <w:t>dapat</w:t>
      </w:r>
      <w:proofErr w:type="spellEnd"/>
      <w:r w:rsidRPr="00DC4AFF">
        <w:rPr>
          <w:rFonts w:ascii="Times New Roman" w:hAnsi="Times New Roman"/>
          <w:sz w:val="24"/>
          <w:szCs w:val="24"/>
          <w:lang w:val="en-GB"/>
        </w:rPr>
        <w:t xml:space="preserve"> </w:t>
      </w:r>
      <w:proofErr w:type="spellStart"/>
      <w:r w:rsidRPr="00DC4AFF">
        <w:rPr>
          <w:rFonts w:ascii="Times New Roman" w:hAnsi="Times New Roman"/>
          <w:sz w:val="24"/>
          <w:szCs w:val="24"/>
          <w:lang w:val="en-GB"/>
        </w:rPr>
        <w:t>disimpulkan</w:t>
      </w:r>
      <w:proofErr w:type="spellEnd"/>
      <w:r w:rsidRPr="00DC4AFF">
        <w:rPr>
          <w:rFonts w:ascii="Times New Roman" w:hAnsi="Times New Roman"/>
          <w:sz w:val="24"/>
          <w:szCs w:val="24"/>
          <w:lang w:val="en-GB"/>
        </w:rPr>
        <w:t xml:space="preserve"> </w:t>
      </w:r>
      <w:r w:rsidRPr="00DC4AFF">
        <w:rPr>
          <w:rFonts w:ascii="Times New Roman" w:hAnsi="Times New Roman"/>
          <w:sz w:val="24"/>
          <w:szCs w:val="24"/>
        </w:rPr>
        <w:t>hasil pemeriksaan kadar air dari simplisia masih dalam rentang normal yaitu 7</w:t>
      </w:r>
      <w:proofErr w:type="gramStart"/>
      <w:r w:rsidRPr="00DC4AFF">
        <w:rPr>
          <w:rFonts w:ascii="Times New Roman" w:hAnsi="Times New Roman"/>
          <w:sz w:val="24"/>
          <w:szCs w:val="24"/>
        </w:rPr>
        <w:t>,0</w:t>
      </w:r>
      <w:proofErr w:type="gramEnd"/>
      <w:r w:rsidRPr="00DC4AFF">
        <w:rPr>
          <w:rFonts w:ascii="Times New Roman" w:hAnsi="Times New Roman"/>
          <w:sz w:val="24"/>
          <w:szCs w:val="24"/>
        </w:rPr>
        <w:t xml:space="preserve"> %, dimana menurut literatur kadar air dari suatu sampel tumbuhan tidak boleh lebih dari 10 % untuk menghindari cepatnya pertumbuhan mikroorganisme (Depkes RI,2000)</w:t>
      </w:r>
      <w:r w:rsidRPr="00DC4AFF">
        <w:rPr>
          <w:rFonts w:ascii="Times New Roman" w:hAnsi="Times New Roman"/>
          <w:sz w:val="24"/>
          <w:szCs w:val="24"/>
          <w:lang w:val="en-GB"/>
        </w:rPr>
        <w:t xml:space="preserve">. </w:t>
      </w:r>
      <w:r w:rsidRPr="00DC4AFF">
        <w:rPr>
          <w:rFonts w:ascii="Times New Roman" w:hAnsi="Times New Roman"/>
          <w:sz w:val="24"/>
          <w:szCs w:val="24"/>
        </w:rPr>
        <w:t xml:space="preserve">Susut pengeringan </w:t>
      </w:r>
      <w:r w:rsidRPr="00DC4AFF">
        <w:rPr>
          <w:rFonts w:ascii="Times New Roman" w:hAnsi="Times New Roman"/>
          <w:sz w:val="24"/>
        </w:rPr>
        <w:t xml:space="preserve">bertujuan untuk memberikan batasan maksimal tentang besarnya senyawa yang hilang pada proses pengeringan. Susut pengeringan menunjukan kadar senyawa mudah menguap yang terkandung didalam simplisia daun wawalingian pada saat pengukuran susut pengeringan tidak hanya air yang menguap tetapi juga senyawa – senyawa yang mudah menguap seperti minyak atsiri. </w:t>
      </w:r>
      <w:r w:rsidRPr="00DC4AFF">
        <w:rPr>
          <w:rFonts w:ascii="Times New Roman" w:hAnsi="Times New Roman"/>
          <w:sz w:val="24"/>
          <w:szCs w:val="24"/>
        </w:rPr>
        <w:t xml:space="preserve">Untuk susut pengeringan dilakukan pemanasan pada suhu 105ºC selama 30 menit, dimana pada suhu tersebut air beserta senyawa-senyawa yang mempunyai titik didih lebih rendah dari air akan menguap. </w:t>
      </w:r>
      <w:r w:rsidRPr="00DC4AFF">
        <w:rPr>
          <w:rFonts w:ascii="Times New Roman" w:hAnsi="Times New Roman"/>
          <w:sz w:val="24"/>
        </w:rPr>
        <w:t>Dari hasil pengamatan diperoleh nilai susut pengeringan sebesar  13,09%.</w:t>
      </w:r>
    </w:p>
    <w:p w:rsidR="00613196" w:rsidRDefault="00613196" w:rsidP="00613196">
      <w:pPr>
        <w:spacing w:after="0" w:line="240" w:lineRule="auto"/>
        <w:jc w:val="both"/>
        <w:rPr>
          <w:rFonts w:ascii="Times New Roman" w:hAnsi="Times New Roman"/>
          <w:sz w:val="24"/>
          <w:szCs w:val="24"/>
        </w:rPr>
      </w:pPr>
      <w:r w:rsidRPr="00DC4AFF">
        <w:rPr>
          <w:rFonts w:ascii="Times New Roman" w:hAnsi="Times New Roman"/>
          <w:sz w:val="24"/>
          <w:szCs w:val="24"/>
        </w:rPr>
        <w:t>Berdasarkan hasil pemeriksaan diperoleh kadar abu total 11,38% dan kadar abu tidak larut asam sebesar 1,43%. Pengujian kadar abu total dan kadar abu tidak larut asam bertujuan untuk memeriksa banyaknya senyawa anorgani. Nilai ini merupakan gambaran kandungan mineral internal dan eksternal dari proses awal sampai terbentuknya simplisia.</w:t>
      </w:r>
    </w:p>
    <w:p w:rsidR="00613196" w:rsidRPr="00DC4AFF" w:rsidRDefault="00613196" w:rsidP="00613196">
      <w:pPr>
        <w:spacing w:after="0" w:line="240" w:lineRule="auto"/>
        <w:jc w:val="both"/>
        <w:rPr>
          <w:rFonts w:ascii="Times New Roman" w:hAnsi="Times New Roman"/>
          <w:sz w:val="24"/>
        </w:rPr>
      </w:pPr>
      <w:r w:rsidRPr="00DC4AFF">
        <w:rPr>
          <w:rFonts w:ascii="Times New Roman" w:hAnsi="Times New Roman"/>
          <w:sz w:val="24"/>
          <w:szCs w:val="24"/>
        </w:rPr>
        <w:t xml:space="preserve"> </w:t>
      </w:r>
    </w:p>
    <w:p w:rsidR="00613196" w:rsidRPr="00DC4AFF" w:rsidRDefault="00613196" w:rsidP="00613196">
      <w:pPr>
        <w:spacing w:after="0" w:line="240" w:lineRule="auto"/>
        <w:jc w:val="both"/>
        <w:rPr>
          <w:rFonts w:ascii="Times New Roman" w:hAnsi="Times New Roman"/>
          <w:b/>
          <w:sz w:val="24"/>
          <w:szCs w:val="24"/>
        </w:rPr>
      </w:pPr>
      <w:r w:rsidRPr="00DC4AFF">
        <w:rPr>
          <w:rFonts w:ascii="Times New Roman" w:hAnsi="Times New Roman"/>
          <w:b/>
          <w:sz w:val="24"/>
          <w:szCs w:val="24"/>
        </w:rPr>
        <w:t>Ekstraksi dan Fraksinasi</w:t>
      </w:r>
    </w:p>
    <w:p w:rsidR="00613196" w:rsidRPr="00DC4AFF" w:rsidRDefault="00613196" w:rsidP="00613196">
      <w:pPr>
        <w:spacing w:line="240" w:lineRule="auto"/>
        <w:ind w:firstLine="360"/>
        <w:jc w:val="both"/>
        <w:rPr>
          <w:rFonts w:ascii="Times New Roman" w:hAnsi="Times New Roman"/>
          <w:b/>
          <w:sz w:val="24"/>
          <w:szCs w:val="24"/>
        </w:rPr>
      </w:pPr>
      <w:r w:rsidRPr="00DC4AFF">
        <w:rPr>
          <w:rFonts w:ascii="Times New Roman" w:hAnsi="Times New Roman"/>
          <w:sz w:val="24"/>
          <w:szCs w:val="24"/>
        </w:rPr>
        <w:t xml:space="preserve">Ekstraksi yang digunakan pada penelitian ini yaitu dengan cara maserasi </w:t>
      </w:r>
      <w:proofErr w:type="spellStart"/>
      <w:r w:rsidRPr="00DC4AFF">
        <w:rPr>
          <w:rFonts w:ascii="Times New Roman" w:hAnsi="Times New Roman"/>
          <w:sz w:val="24"/>
          <w:szCs w:val="24"/>
          <w:lang w:val="en-GB"/>
        </w:rPr>
        <w:t>menggunakan</w:t>
      </w:r>
      <w:proofErr w:type="spellEnd"/>
      <w:r w:rsidRPr="00DC4AFF">
        <w:rPr>
          <w:rFonts w:ascii="Times New Roman" w:hAnsi="Times New Roman"/>
          <w:sz w:val="24"/>
          <w:szCs w:val="24"/>
          <w:lang w:val="en-GB"/>
        </w:rPr>
        <w:t xml:space="preserve"> </w:t>
      </w:r>
      <w:proofErr w:type="spellStart"/>
      <w:r w:rsidRPr="00DC4AFF">
        <w:rPr>
          <w:rFonts w:ascii="Times New Roman" w:hAnsi="Times New Roman"/>
          <w:sz w:val="24"/>
          <w:szCs w:val="24"/>
          <w:lang w:val="en-GB"/>
        </w:rPr>
        <w:t>pelarut</w:t>
      </w:r>
      <w:proofErr w:type="spellEnd"/>
      <w:r w:rsidRPr="00DC4AFF">
        <w:rPr>
          <w:rFonts w:ascii="Times New Roman" w:hAnsi="Times New Roman"/>
          <w:sz w:val="24"/>
          <w:szCs w:val="24"/>
          <w:lang w:val="en-GB"/>
        </w:rPr>
        <w:t xml:space="preserve">  </w:t>
      </w:r>
      <w:proofErr w:type="spellStart"/>
      <w:r w:rsidRPr="00DC4AFF">
        <w:rPr>
          <w:rFonts w:ascii="Times New Roman" w:hAnsi="Times New Roman"/>
          <w:sz w:val="24"/>
          <w:szCs w:val="24"/>
          <w:lang w:val="en-GB"/>
        </w:rPr>
        <w:t>etanol</w:t>
      </w:r>
      <w:proofErr w:type="spellEnd"/>
      <w:r w:rsidRPr="00DC4AFF">
        <w:rPr>
          <w:rFonts w:ascii="Times New Roman" w:hAnsi="Times New Roman"/>
          <w:sz w:val="24"/>
          <w:szCs w:val="24"/>
          <w:lang w:val="en-GB"/>
        </w:rPr>
        <w:t xml:space="preserve"> 95% P</w:t>
      </w:r>
      <w:r w:rsidRPr="00DC4AFF">
        <w:rPr>
          <w:rFonts w:ascii="Times New Roman" w:hAnsi="Times New Roman"/>
          <w:sz w:val="24"/>
          <w:szCs w:val="24"/>
        </w:rPr>
        <w:t>emilihan metode maserasi disebabkan belum diketahuinya sifat senyawa yang  diisolasi selain itu pula berdasarkan pada kesederhanaan dan kemudahan mendapatkan peralatan.</w:t>
      </w:r>
    </w:p>
    <w:p w:rsidR="00613196" w:rsidRPr="00DC4AFF" w:rsidRDefault="00613196" w:rsidP="00613196">
      <w:pPr>
        <w:spacing w:line="240" w:lineRule="auto"/>
        <w:ind w:firstLine="360"/>
        <w:jc w:val="both"/>
        <w:rPr>
          <w:rFonts w:ascii="Times New Roman" w:hAnsi="Times New Roman"/>
          <w:sz w:val="20"/>
          <w:szCs w:val="20"/>
        </w:rPr>
      </w:pPr>
      <w:r w:rsidRPr="00DC4AFF">
        <w:rPr>
          <w:rFonts w:ascii="Times New Roman" w:hAnsi="Times New Roman"/>
          <w:sz w:val="24"/>
          <w:szCs w:val="24"/>
        </w:rPr>
        <w:t xml:space="preserve">Terhadap ekstrak cair di lakukan proses pemekatan menggunakan </w:t>
      </w:r>
      <w:r w:rsidRPr="00DC4AFF">
        <w:rPr>
          <w:rFonts w:ascii="Times New Roman" w:hAnsi="Times New Roman"/>
          <w:i/>
          <w:sz w:val="24"/>
          <w:szCs w:val="24"/>
        </w:rPr>
        <w:t xml:space="preserve">rotary vacuum evaporator </w:t>
      </w:r>
      <w:r w:rsidRPr="00DC4AFF">
        <w:rPr>
          <w:rFonts w:ascii="Times New Roman" w:hAnsi="Times New Roman"/>
          <w:sz w:val="24"/>
          <w:szCs w:val="24"/>
        </w:rPr>
        <w:t>sehingga diperoleh ekstrak kental sebanyak 91,37 gram dengan rendemen 10,15%.</w:t>
      </w:r>
    </w:p>
    <w:p w:rsidR="00613196" w:rsidRDefault="00613196" w:rsidP="00613196">
      <w:pPr>
        <w:spacing w:line="240" w:lineRule="auto"/>
        <w:ind w:firstLine="360"/>
        <w:jc w:val="both"/>
        <w:rPr>
          <w:rFonts w:ascii="Times New Roman" w:hAnsi="Times New Roman"/>
          <w:sz w:val="20"/>
          <w:szCs w:val="20"/>
        </w:rPr>
      </w:pPr>
      <w:r w:rsidRPr="00DC4AFF">
        <w:rPr>
          <w:rFonts w:ascii="Times New Roman" w:hAnsi="Times New Roman"/>
          <w:sz w:val="24"/>
          <w:szCs w:val="24"/>
        </w:rPr>
        <w:lastRenderedPageBreak/>
        <w:t>Terhadap ekstrak pekat yang dihasilkan dilakukan fraksinasi. Fraksinasi yang digunakan dalam penelitian ini adalah ekstraksi cair-cair (ECC) dan Kromatografi cair vacum (KCV). Sebanyak 40</w:t>
      </w:r>
      <w:r w:rsidRPr="00DC4AFF">
        <w:rPr>
          <w:rFonts w:ascii="Times New Roman" w:hAnsi="Times New Roman"/>
          <w:sz w:val="24"/>
          <w:szCs w:val="24"/>
          <w:lang w:val="en-GB"/>
        </w:rPr>
        <w:t xml:space="preserve"> </w:t>
      </w:r>
      <w:r w:rsidRPr="00DC4AFF">
        <w:rPr>
          <w:rFonts w:ascii="Times New Roman" w:hAnsi="Times New Roman"/>
          <w:sz w:val="24"/>
          <w:szCs w:val="24"/>
        </w:rPr>
        <w:t>gram</w:t>
      </w:r>
      <w:r w:rsidRPr="00DC4AFF">
        <w:rPr>
          <w:rFonts w:ascii="Times New Roman" w:hAnsi="Times New Roman"/>
          <w:sz w:val="24"/>
          <w:szCs w:val="24"/>
          <w:lang w:val="en-GB"/>
        </w:rPr>
        <w:t xml:space="preserve"> </w:t>
      </w:r>
      <w:proofErr w:type="spellStart"/>
      <w:r w:rsidRPr="00DC4AFF">
        <w:rPr>
          <w:rFonts w:ascii="Times New Roman" w:hAnsi="Times New Roman"/>
          <w:sz w:val="24"/>
          <w:szCs w:val="24"/>
          <w:lang w:val="en-GB"/>
        </w:rPr>
        <w:t>ekstrak</w:t>
      </w:r>
      <w:proofErr w:type="spellEnd"/>
      <w:r w:rsidRPr="00DC4AFF">
        <w:rPr>
          <w:rFonts w:ascii="Times New Roman" w:hAnsi="Times New Roman"/>
          <w:sz w:val="24"/>
          <w:szCs w:val="24"/>
          <w:lang w:val="en-GB"/>
        </w:rPr>
        <w:t xml:space="preserve"> </w:t>
      </w:r>
      <w:r w:rsidRPr="00DC4AFF">
        <w:rPr>
          <w:rFonts w:ascii="Times New Roman" w:hAnsi="Times New Roman"/>
          <w:sz w:val="24"/>
          <w:szCs w:val="24"/>
        </w:rPr>
        <w:t xml:space="preserve">dibagi menjadi dua bagian masing-masing 20 gram ekstrak pekat dilarutkan di dalam etanol sebanyak 20 mL dan di tambahkan akuades sebanyak 200 mL yang telah dipanaskan sebelumnya. Secara bertahap dimasukkan n-Heksana dan etil-asetat. Prinsip dari ekstraksi cair-cair adalah </w:t>
      </w:r>
      <w:r w:rsidRPr="00DC4AFF">
        <w:rPr>
          <w:rFonts w:ascii="Times New Roman" w:hAnsi="Times New Roman"/>
          <w:i/>
          <w:sz w:val="24"/>
          <w:szCs w:val="24"/>
        </w:rPr>
        <w:t>like dissolve like</w:t>
      </w:r>
      <w:r w:rsidRPr="00DC4AFF">
        <w:rPr>
          <w:rFonts w:ascii="Times New Roman" w:hAnsi="Times New Roman"/>
          <w:sz w:val="24"/>
          <w:szCs w:val="24"/>
        </w:rPr>
        <w:t xml:space="preserve"> dimana senyawa akan lebih terlarut pada pelarut yang memiliki kemiripan sifat dengan senyawa tersebut. Syarat pelarut yang digunakan adalah dua cairan yang tidak bercampur selama proses ekstraksi cair-cair.</w:t>
      </w:r>
    </w:p>
    <w:p w:rsidR="00613196" w:rsidRPr="00DC4AFF" w:rsidRDefault="00613196" w:rsidP="00613196">
      <w:pPr>
        <w:spacing w:line="240" w:lineRule="auto"/>
        <w:ind w:firstLine="360"/>
        <w:jc w:val="both"/>
        <w:rPr>
          <w:rFonts w:ascii="Times New Roman" w:hAnsi="Times New Roman"/>
          <w:sz w:val="20"/>
          <w:szCs w:val="20"/>
          <w:lang w:val="en-US"/>
        </w:rPr>
      </w:pPr>
      <w:r w:rsidRPr="00DC4AFF">
        <w:rPr>
          <w:rFonts w:ascii="Times New Roman" w:hAnsi="Times New Roman"/>
          <w:sz w:val="24"/>
          <w:szCs w:val="24"/>
        </w:rPr>
        <w:t>Dari hasil fraksinasi dengan metode ECC diperoleh fraksi n-Heksana sebanyak 2,9</w:t>
      </w:r>
      <w:r w:rsidRPr="00DC4AFF">
        <w:rPr>
          <w:rFonts w:ascii="Times New Roman" w:hAnsi="Times New Roman"/>
          <w:sz w:val="24"/>
          <w:szCs w:val="24"/>
          <w:lang w:val="en-GB"/>
        </w:rPr>
        <w:t xml:space="preserve">3 </w:t>
      </w:r>
      <w:r w:rsidRPr="00DC4AFF">
        <w:rPr>
          <w:rFonts w:ascii="Times New Roman" w:hAnsi="Times New Roman"/>
          <w:sz w:val="24"/>
          <w:szCs w:val="24"/>
        </w:rPr>
        <w:t>gram dan faksi etil asetat sebanyak 2,0</w:t>
      </w:r>
      <w:r w:rsidRPr="00DC4AFF">
        <w:rPr>
          <w:rFonts w:ascii="Times New Roman" w:hAnsi="Times New Roman"/>
          <w:sz w:val="24"/>
          <w:szCs w:val="24"/>
          <w:lang w:val="en-GB"/>
        </w:rPr>
        <w:t xml:space="preserve"> </w:t>
      </w:r>
      <w:r w:rsidRPr="00DC4AFF">
        <w:rPr>
          <w:rFonts w:ascii="Times New Roman" w:hAnsi="Times New Roman"/>
          <w:sz w:val="24"/>
          <w:szCs w:val="24"/>
        </w:rPr>
        <w:t xml:space="preserve">gram Terhadap fraksi n-Heksana dan fraksi etil asetat yang diperoleh kemudian dilakukan pemantauan KLT dengan mengunakan eluen n-Heksana : etil asetat (6:4). Hasil pemantauan KLT dapat dilihat pada </w:t>
      </w:r>
      <w:r>
        <w:rPr>
          <w:rFonts w:ascii="Times New Roman" w:hAnsi="Times New Roman"/>
          <w:b/>
          <w:sz w:val="24"/>
          <w:szCs w:val="24"/>
        </w:rPr>
        <w:t>Gambar.</w:t>
      </w:r>
      <w:r>
        <w:rPr>
          <w:rFonts w:ascii="Times New Roman" w:hAnsi="Times New Roman"/>
          <w:b/>
          <w:sz w:val="24"/>
          <w:szCs w:val="24"/>
          <w:lang w:val="en-US"/>
        </w:rPr>
        <w:t>3</w:t>
      </w:r>
    </w:p>
    <w:p w:rsidR="00613196" w:rsidRPr="004E523F" w:rsidRDefault="00613196" w:rsidP="00613196">
      <w:pPr>
        <w:pStyle w:val="ListParagraph"/>
        <w:spacing w:after="0" w:line="240" w:lineRule="auto"/>
        <w:jc w:val="center"/>
        <w:rPr>
          <w:rFonts w:ascii="Times New Roman" w:hAnsi="Times New Roman"/>
          <w:b/>
          <w:sz w:val="24"/>
          <w:szCs w:val="24"/>
        </w:rPr>
      </w:pPr>
      <w:r w:rsidRPr="00613196">
        <w:rPr>
          <w:noProof/>
          <w:lang w:val="en-US" w:eastAsia="en-US"/>
        </w:rPr>
        <w:drawing>
          <wp:inline distT="0" distB="0" distL="0" distR="0">
            <wp:extent cx="1666875" cy="2343150"/>
            <wp:effectExtent l="0" t="0" r="9525" b="0"/>
            <wp:docPr id="3" name="Picture 6" descr="C:\skripsi eza\IMG_2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kripsi eza\IMG_29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2343150"/>
                    </a:xfrm>
                    <a:prstGeom prst="rect">
                      <a:avLst/>
                    </a:prstGeom>
                    <a:noFill/>
                    <a:ln>
                      <a:noFill/>
                    </a:ln>
                  </pic:spPr>
                </pic:pic>
              </a:graphicData>
            </a:graphic>
          </wp:inline>
        </w:drawing>
      </w:r>
    </w:p>
    <w:p w:rsidR="00613196" w:rsidRPr="00DC4AFF" w:rsidRDefault="00613196" w:rsidP="00613196">
      <w:pPr>
        <w:spacing w:after="0" w:line="240" w:lineRule="auto"/>
        <w:jc w:val="center"/>
        <w:rPr>
          <w:rFonts w:ascii="Times New Roman" w:hAnsi="Times New Roman"/>
          <w:sz w:val="20"/>
          <w:szCs w:val="20"/>
        </w:rPr>
      </w:pPr>
      <w:r>
        <w:rPr>
          <w:rFonts w:ascii="Times New Roman" w:hAnsi="Times New Roman"/>
          <w:b/>
          <w:sz w:val="20"/>
          <w:szCs w:val="20"/>
        </w:rPr>
        <w:t>Gambar .3</w:t>
      </w:r>
      <w:r w:rsidRPr="00DC4AFF">
        <w:rPr>
          <w:rFonts w:ascii="Times New Roman" w:hAnsi="Times New Roman"/>
          <w:b/>
          <w:sz w:val="20"/>
          <w:szCs w:val="20"/>
        </w:rPr>
        <w:t xml:space="preserve"> </w:t>
      </w:r>
      <w:r w:rsidRPr="00DC4AFF">
        <w:rPr>
          <w:rFonts w:ascii="Times New Roman" w:hAnsi="Times New Roman"/>
          <w:sz w:val="20"/>
          <w:szCs w:val="20"/>
        </w:rPr>
        <w:t>Kromatogram pemantauan fraksi hasil ECC</w:t>
      </w:r>
    </w:p>
    <w:p w:rsidR="00613196" w:rsidRPr="004E523F" w:rsidRDefault="00613196" w:rsidP="00613196">
      <w:pPr>
        <w:pStyle w:val="ListParagraph"/>
        <w:spacing w:after="0" w:line="240" w:lineRule="auto"/>
        <w:jc w:val="both"/>
        <w:rPr>
          <w:rFonts w:ascii="Times New Roman" w:hAnsi="Times New Roman"/>
          <w:sz w:val="20"/>
          <w:szCs w:val="20"/>
        </w:rPr>
      </w:pPr>
    </w:p>
    <w:p w:rsidR="00613196" w:rsidRPr="004E523F" w:rsidRDefault="00613196" w:rsidP="00613196">
      <w:pPr>
        <w:pStyle w:val="ListParagraph"/>
        <w:spacing w:after="0" w:line="240" w:lineRule="auto"/>
        <w:jc w:val="center"/>
        <w:rPr>
          <w:rFonts w:ascii="Times New Roman" w:hAnsi="Times New Roman"/>
          <w:sz w:val="20"/>
          <w:szCs w:val="20"/>
        </w:rPr>
      </w:pPr>
      <w:r w:rsidRPr="004E523F">
        <w:rPr>
          <w:rFonts w:ascii="Times New Roman" w:hAnsi="Times New Roman"/>
          <w:sz w:val="20"/>
          <w:szCs w:val="20"/>
        </w:rPr>
        <w:t>Keterangan :  FG</w:t>
      </w:r>
      <w:r>
        <w:rPr>
          <w:rFonts w:ascii="Times New Roman" w:hAnsi="Times New Roman"/>
          <w:sz w:val="20"/>
          <w:szCs w:val="20"/>
          <w:lang w:val="en-US"/>
        </w:rPr>
        <w:t xml:space="preserve"> </w:t>
      </w:r>
      <w:r w:rsidRPr="004E523F">
        <w:rPr>
          <w:rFonts w:ascii="Times New Roman" w:hAnsi="Times New Roman"/>
          <w:sz w:val="20"/>
          <w:szCs w:val="20"/>
        </w:rPr>
        <w:tab/>
        <w:t>: n-Heksan : etil asetat (6:4)</w:t>
      </w:r>
    </w:p>
    <w:p w:rsidR="00613196" w:rsidRPr="00DC4AFF" w:rsidRDefault="00613196" w:rsidP="00613196">
      <w:pPr>
        <w:spacing w:after="0" w:line="240" w:lineRule="auto"/>
        <w:ind w:left="720"/>
        <w:jc w:val="center"/>
        <w:rPr>
          <w:rFonts w:ascii="Times New Roman" w:hAnsi="Times New Roman"/>
          <w:sz w:val="20"/>
          <w:szCs w:val="20"/>
          <w:vertAlign w:val="subscript"/>
        </w:rPr>
      </w:pPr>
      <w:r>
        <w:rPr>
          <w:rFonts w:ascii="Times New Roman" w:hAnsi="Times New Roman"/>
          <w:sz w:val="20"/>
          <w:szCs w:val="20"/>
          <w:lang w:val="en-US"/>
        </w:rPr>
        <w:t xml:space="preserve"> </w:t>
      </w:r>
      <w:r>
        <w:rPr>
          <w:rFonts w:ascii="Times New Roman" w:hAnsi="Times New Roman"/>
          <w:sz w:val="20"/>
          <w:szCs w:val="20"/>
        </w:rPr>
        <w:t xml:space="preserve">FD </w:t>
      </w:r>
      <w:r w:rsidRPr="00DC4AFF">
        <w:rPr>
          <w:rFonts w:ascii="Times New Roman" w:hAnsi="Times New Roman"/>
          <w:sz w:val="20"/>
          <w:szCs w:val="20"/>
        </w:rPr>
        <w:t>: Silika Gel</w:t>
      </w:r>
      <w:r w:rsidRPr="00DC4AFF">
        <w:rPr>
          <w:rFonts w:ascii="Times New Roman" w:hAnsi="Times New Roman"/>
          <w:sz w:val="20"/>
          <w:szCs w:val="20"/>
          <w:vertAlign w:val="subscript"/>
        </w:rPr>
        <w:t>254</w:t>
      </w:r>
    </w:p>
    <w:p w:rsidR="00613196" w:rsidRPr="00DC4AFF" w:rsidRDefault="00613196" w:rsidP="00613196">
      <w:pPr>
        <w:spacing w:after="0" w:line="240" w:lineRule="auto"/>
        <w:ind w:left="3600"/>
        <w:rPr>
          <w:rFonts w:ascii="Times New Roman" w:hAnsi="Times New Roman"/>
          <w:sz w:val="20"/>
          <w:szCs w:val="20"/>
        </w:rPr>
      </w:pPr>
      <w:r>
        <w:rPr>
          <w:rFonts w:ascii="Times New Roman" w:hAnsi="Times New Roman"/>
          <w:sz w:val="20"/>
          <w:szCs w:val="20"/>
          <w:lang w:val="en-US"/>
        </w:rPr>
        <w:t xml:space="preserve">         </w:t>
      </w:r>
      <w:proofErr w:type="gramStart"/>
      <w:r>
        <w:rPr>
          <w:rFonts w:ascii="Times New Roman" w:hAnsi="Times New Roman"/>
          <w:sz w:val="20"/>
          <w:szCs w:val="20"/>
          <w:lang w:val="en-GB"/>
        </w:rPr>
        <w:t xml:space="preserve">1 </w:t>
      </w:r>
      <w:r w:rsidRPr="00DC4AFF">
        <w:rPr>
          <w:rFonts w:ascii="Times New Roman" w:hAnsi="Times New Roman"/>
          <w:sz w:val="20"/>
          <w:szCs w:val="20"/>
        </w:rPr>
        <w:t xml:space="preserve"> :</w:t>
      </w:r>
      <w:proofErr w:type="gramEnd"/>
      <w:r w:rsidRPr="00DC4AFF">
        <w:rPr>
          <w:rFonts w:ascii="Times New Roman" w:hAnsi="Times New Roman"/>
          <w:sz w:val="20"/>
          <w:szCs w:val="20"/>
        </w:rPr>
        <w:t xml:space="preserve"> Ekstrak Etanol</w:t>
      </w:r>
    </w:p>
    <w:p w:rsidR="00613196" w:rsidRDefault="00613196" w:rsidP="00613196">
      <w:pPr>
        <w:pStyle w:val="ListParagraph"/>
        <w:spacing w:after="0" w:line="240" w:lineRule="auto"/>
        <w:ind w:left="2880" w:firstLine="72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GB"/>
        </w:rPr>
        <w:t xml:space="preserve">       </w:t>
      </w:r>
      <w:proofErr w:type="gramStart"/>
      <w:r>
        <w:rPr>
          <w:rFonts w:ascii="Times New Roman" w:hAnsi="Times New Roman"/>
          <w:sz w:val="20"/>
          <w:szCs w:val="20"/>
          <w:lang w:val="en-GB"/>
        </w:rPr>
        <w:t xml:space="preserve">2 </w:t>
      </w:r>
      <w:r>
        <w:rPr>
          <w:rFonts w:ascii="Times New Roman" w:hAnsi="Times New Roman"/>
          <w:sz w:val="20"/>
          <w:szCs w:val="20"/>
        </w:rPr>
        <w:t xml:space="preserve"> :</w:t>
      </w:r>
      <w:proofErr w:type="gramEnd"/>
      <w:r>
        <w:rPr>
          <w:rFonts w:ascii="Times New Roman" w:hAnsi="Times New Roman"/>
          <w:sz w:val="20"/>
          <w:szCs w:val="20"/>
        </w:rPr>
        <w:t xml:space="preserve"> Fraksi n-Heksan</w:t>
      </w:r>
    </w:p>
    <w:p w:rsidR="00613196" w:rsidRDefault="00613196" w:rsidP="00613196">
      <w:pPr>
        <w:pStyle w:val="ListParagraph"/>
        <w:spacing w:after="0" w:line="240" w:lineRule="auto"/>
        <w:ind w:left="2880" w:firstLine="720"/>
        <w:jc w:val="both"/>
        <w:rPr>
          <w:rFonts w:ascii="Times New Roman" w:hAnsi="Times New Roman"/>
          <w:sz w:val="20"/>
          <w:szCs w:val="20"/>
        </w:rPr>
      </w:pPr>
      <w:r>
        <w:rPr>
          <w:rFonts w:ascii="Times New Roman" w:hAnsi="Times New Roman"/>
          <w:sz w:val="20"/>
          <w:szCs w:val="20"/>
          <w:lang w:val="en-US"/>
        </w:rPr>
        <w:t xml:space="preserve">         </w:t>
      </w:r>
      <w:proofErr w:type="gramStart"/>
      <w:r w:rsidRPr="00DC4AFF">
        <w:rPr>
          <w:rFonts w:ascii="Times New Roman" w:hAnsi="Times New Roman"/>
          <w:sz w:val="20"/>
          <w:szCs w:val="20"/>
          <w:lang w:val="en-GB"/>
        </w:rPr>
        <w:t xml:space="preserve">3 </w:t>
      </w:r>
      <w:r w:rsidRPr="00DC4AFF">
        <w:rPr>
          <w:rFonts w:ascii="Times New Roman" w:hAnsi="Times New Roman"/>
          <w:sz w:val="20"/>
          <w:szCs w:val="20"/>
        </w:rPr>
        <w:t xml:space="preserve"> :</w:t>
      </w:r>
      <w:proofErr w:type="gramEnd"/>
      <w:r w:rsidRPr="00DC4AFF">
        <w:rPr>
          <w:rFonts w:ascii="Times New Roman" w:hAnsi="Times New Roman"/>
          <w:sz w:val="20"/>
          <w:szCs w:val="20"/>
        </w:rPr>
        <w:t xml:space="preserve"> Fraksi Etil asetat</w:t>
      </w:r>
    </w:p>
    <w:p w:rsidR="00613196" w:rsidRDefault="00613196" w:rsidP="00613196">
      <w:pPr>
        <w:pStyle w:val="ListParagraph"/>
        <w:spacing w:after="0" w:line="240" w:lineRule="auto"/>
        <w:ind w:left="2880" w:firstLine="720"/>
        <w:jc w:val="both"/>
        <w:rPr>
          <w:rFonts w:ascii="Times New Roman" w:hAnsi="Times New Roman"/>
          <w:sz w:val="20"/>
          <w:szCs w:val="20"/>
        </w:rPr>
      </w:pPr>
      <w:r>
        <w:rPr>
          <w:rFonts w:ascii="Times New Roman" w:hAnsi="Times New Roman"/>
          <w:sz w:val="20"/>
          <w:szCs w:val="20"/>
          <w:lang w:val="en-US"/>
        </w:rPr>
        <w:t xml:space="preserve">         </w:t>
      </w:r>
      <w:proofErr w:type="gramStart"/>
      <w:r>
        <w:rPr>
          <w:rFonts w:ascii="Times New Roman" w:hAnsi="Times New Roman"/>
          <w:sz w:val="20"/>
          <w:szCs w:val="20"/>
          <w:lang w:val="en-GB"/>
        </w:rPr>
        <w:t>4</w:t>
      </w:r>
      <w:r w:rsidRPr="00DC4AFF">
        <w:rPr>
          <w:rFonts w:ascii="Times New Roman" w:hAnsi="Times New Roman"/>
          <w:sz w:val="20"/>
          <w:szCs w:val="20"/>
        </w:rPr>
        <w:t xml:space="preserve"> </w:t>
      </w:r>
      <w:r>
        <w:rPr>
          <w:rFonts w:ascii="Times New Roman" w:hAnsi="Times New Roman"/>
          <w:sz w:val="20"/>
          <w:szCs w:val="20"/>
          <w:lang w:val="en-US"/>
        </w:rPr>
        <w:t xml:space="preserve"> </w:t>
      </w:r>
      <w:r w:rsidRPr="00DC4AFF">
        <w:rPr>
          <w:rFonts w:ascii="Times New Roman" w:hAnsi="Times New Roman"/>
          <w:sz w:val="20"/>
          <w:szCs w:val="20"/>
        </w:rPr>
        <w:t>:</w:t>
      </w:r>
      <w:proofErr w:type="gramEnd"/>
      <w:r w:rsidRPr="00DC4AFF">
        <w:rPr>
          <w:rFonts w:ascii="Times New Roman" w:hAnsi="Times New Roman"/>
          <w:sz w:val="20"/>
          <w:szCs w:val="20"/>
        </w:rPr>
        <w:t xml:space="preserve"> Fraksi Air</w:t>
      </w:r>
    </w:p>
    <w:p w:rsidR="00613196" w:rsidRDefault="00613196" w:rsidP="00613196">
      <w:pPr>
        <w:pStyle w:val="ListParagraph"/>
        <w:spacing w:after="0" w:line="240" w:lineRule="auto"/>
        <w:ind w:left="2880" w:firstLine="720"/>
        <w:jc w:val="both"/>
        <w:rPr>
          <w:rFonts w:ascii="Times New Roman" w:hAnsi="Times New Roman"/>
          <w:sz w:val="20"/>
          <w:szCs w:val="20"/>
          <w:lang w:val="en-GB"/>
        </w:rPr>
      </w:pPr>
      <w:r>
        <w:rPr>
          <w:rFonts w:ascii="Times New Roman" w:hAnsi="Times New Roman"/>
          <w:sz w:val="20"/>
          <w:szCs w:val="20"/>
          <w:lang w:val="en-US"/>
        </w:rPr>
        <w:t xml:space="preserve">          </w:t>
      </w:r>
      <w:proofErr w:type="gramStart"/>
      <w:r w:rsidRPr="00DC4AFF">
        <w:rPr>
          <w:rFonts w:ascii="Times New Roman" w:hAnsi="Times New Roman"/>
          <w:sz w:val="20"/>
          <w:szCs w:val="20"/>
          <w:lang w:val="en-GB"/>
        </w:rPr>
        <w:t>5</w:t>
      </w:r>
      <w:r w:rsidRPr="00DC4AFF">
        <w:rPr>
          <w:rFonts w:ascii="Times New Roman" w:hAnsi="Times New Roman"/>
          <w:sz w:val="20"/>
          <w:szCs w:val="20"/>
        </w:rPr>
        <w:t xml:space="preserve"> :</w:t>
      </w:r>
      <w:proofErr w:type="gramEnd"/>
      <w:r w:rsidRPr="00DC4AFF">
        <w:rPr>
          <w:rFonts w:ascii="Times New Roman" w:hAnsi="Times New Roman"/>
          <w:sz w:val="20"/>
          <w:szCs w:val="20"/>
          <w:lang w:val="en-GB"/>
        </w:rPr>
        <w:t xml:space="preserve"> </w:t>
      </w:r>
      <w:proofErr w:type="spellStart"/>
      <w:r w:rsidRPr="00DC4AFF">
        <w:rPr>
          <w:rFonts w:ascii="Times New Roman" w:hAnsi="Times New Roman"/>
          <w:sz w:val="20"/>
          <w:szCs w:val="20"/>
          <w:lang w:val="en-GB"/>
        </w:rPr>
        <w:t>Pembanding</w:t>
      </w:r>
      <w:proofErr w:type="spellEnd"/>
      <w:r w:rsidRPr="00DC4AFF">
        <w:rPr>
          <w:rFonts w:ascii="Times New Roman" w:hAnsi="Times New Roman"/>
          <w:sz w:val="20"/>
          <w:szCs w:val="20"/>
          <w:lang w:val="en-GB"/>
        </w:rPr>
        <w:t xml:space="preserve"> Flavonoid (</w:t>
      </w:r>
      <w:r w:rsidRPr="00DC4AFF">
        <w:rPr>
          <w:rFonts w:ascii="Times New Roman" w:hAnsi="Times New Roman"/>
          <w:sz w:val="20"/>
          <w:szCs w:val="20"/>
        </w:rPr>
        <w:t xml:space="preserve"> Kuersetin</w:t>
      </w:r>
      <w:r w:rsidRPr="00DC4AFF">
        <w:rPr>
          <w:rFonts w:ascii="Times New Roman" w:hAnsi="Times New Roman"/>
          <w:sz w:val="20"/>
          <w:szCs w:val="20"/>
          <w:lang w:val="en-GB"/>
        </w:rPr>
        <w:t>)</w:t>
      </w:r>
    </w:p>
    <w:p w:rsidR="00613196" w:rsidRPr="00DC4AFF" w:rsidRDefault="00613196" w:rsidP="00613196">
      <w:pPr>
        <w:pStyle w:val="ListParagraph"/>
        <w:spacing w:after="0" w:line="240" w:lineRule="auto"/>
        <w:ind w:left="2880" w:firstLine="720"/>
        <w:jc w:val="both"/>
        <w:rPr>
          <w:rFonts w:ascii="Times New Roman" w:hAnsi="Times New Roman"/>
          <w:sz w:val="20"/>
          <w:szCs w:val="20"/>
        </w:rPr>
      </w:pPr>
    </w:p>
    <w:p w:rsidR="00613196" w:rsidRPr="00A8595E" w:rsidRDefault="00613196" w:rsidP="00613196">
      <w:pPr>
        <w:pStyle w:val="SPeSIA2016-AFILIASI"/>
        <w:ind w:left="720" w:firstLine="720"/>
        <w:jc w:val="both"/>
        <w:rPr>
          <w:i w:val="0"/>
          <w:sz w:val="24"/>
        </w:rPr>
      </w:pPr>
      <w:proofErr w:type="spellStart"/>
      <w:r>
        <w:rPr>
          <w:i w:val="0"/>
          <w:sz w:val="24"/>
        </w:rPr>
        <w:t>Berdasarkan</w:t>
      </w:r>
      <w:proofErr w:type="spellEnd"/>
      <w:r>
        <w:rPr>
          <w:i w:val="0"/>
          <w:sz w:val="24"/>
        </w:rPr>
        <w:t xml:space="preserve"> </w:t>
      </w:r>
      <w:proofErr w:type="spellStart"/>
      <w:r>
        <w:rPr>
          <w:i w:val="0"/>
          <w:sz w:val="24"/>
        </w:rPr>
        <w:t>hasil</w:t>
      </w:r>
      <w:proofErr w:type="spellEnd"/>
      <w:r>
        <w:rPr>
          <w:i w:val="0"/>
          <w:sz w:val="24"/>
        </w:rPr>
        <w:t xml:space="preserve"> KLT </w:t>
      </w:r>
      <w:proofErr w:type="spellStart"/>
      <w:r>
        <w:rPr>
          <w:i w:val="0"/>
          <w:sz w:val="24"/>
        </w:rPr>
        <w:t>terlihat</w:t>
      </w:r>
      <w:proofErr w:type="spellEnd"/>
      <w:r>
        <w:rPr>
          <w:i w:val="0"/>
          <w:sz w:val="24"/>
        </w:rPr>
        <w:t xml:space="preserve"> </w:t>
      </w:r>
      <w:proofErr w:type="spellStart"/>
      <w:r>
        <w:rPr>
          <w:i w:val="0"/>
          <w:sz w:val="24"/>
        </w:rPr>
        <w:t>adanya</w:t>
      </w:r>
      <w:proofErr w:type="spellEnd"/>
      <w:r>
        <w:rPr>
          <w:i w:val="0"/>
          <w:sz w:val="24"/>
        </w:rPr>
        <w:t xml:space="preserve"> </w:t>
      </w:r>
      <w:proofErr w:type="spellStart"/>
      <w:r>
        <w:rPr>
          <w:i w:val="0"/>
          <w:sz w:val="24"/>
        </w:rPr>
        <w:t>bercak</w:t>
      </w:r>
      <w:proofErr w:type="spellEnd"/>
      <w:r>
        <w:rPr>
          <w:i w:val="0"/>
          <w:sz w:val="24"/>
        </w:rPr>
        <w:t xml:space="preserve"> </w:t>
      </w:r>
      <w:proofErr w:type="spellStart"/>
      <w:r>
        <w:rPr>
          <w:i w:val="0"/>
          <w:sz w:val="24"/>
        </w:rPr>
        <w:t>berwarna</w:t>
      </w:r>
      <w:proofErr w:type="spellEnd"/>
      <w:r>
        <w:rPr>
          <w:i w:val="0"/>
          <w:sz w:val="24"/>
        </w:rPr>
        <w:t xml:space="preserve"> </w:t>
      </w:r>
      <w:proofErr w:type="spellStart"/>
      <w:r>
        <w:rPr>
          <w:i w:val="0"/>
          <w:sz w:val="24"/>
        </w:rPr>
        <w:t>kuning</w:t>
      </w:r>
      <w:proofErr w:type="spellEnd"/>
      <w:r>
        <w:rPr>
          <w:i w:val="0"/>
          <w:sz w:val="24"/>
        </w:rPr>
        <w:t xml:space="preserve"> </w:t>
      </w:r>
      <w:proofErr w:type="spellStart"/>
      <w:r>
        <w:rPr>
          <w:i w:val="0"/>
          <w:sz w:val="24"/>
        </w:rPr>
        <w:t>pada</w:t>
      </w:r>
      <w:proofErr w:type="spellEnd"/>
      <w:r>
        <w:rPr>
          <w:i w:val="0"/>
          <w:sz w:val="24"/>
        </w:rPr>
        <w:t xml:space="preserve"> </w:t>
      </w:r>
      <w:proofErr w:type="spellStart"/>
      <w:r>
        <w:rPr>
          <w:i w:val="0"/>
          <w:sz w:val="24"/>
        </w:rPr>
        <w:t>fraksi</w:t>
      </w:r>
      <w:proofErr w:type="spellEnd"/>
      <w:r>
        <w:rPr>
          <w:i w:val="0"/>
          <w:sz w:val="24"/>
        </w:rPr>
        <w:t xml:space="preserve"> </w:t>
      </w:r>
      <w:proofErr w:type="spellStart"/>
      <w:r>
        <w:rPr>
          <w:i w:val="0"/>
          <w:sz w:val="24"/>
        </w:rPr>
        <w:t>etil</w:t>
      </w:r>
      <w:proofErr w:type="spellEnd"/>
      <w:r>
        <w:rPr>
          <w:i w:val="0"/>
          <w:sz w:val="24"/>
        </w:rPr>
        <w:t xml:space="preserve"> </w:t>
      </w:r>
      <w:proofErr w:type="spellStart"/>
      <w:r>
        <w:rPr>
          <w:i w:val="0"/>
          <w:sz w:val="24"/>
        </w:rPr>
        <w:t>asetat</w:t>
      </w:r>
      <w:proofErr w:type="spellEnd"/>
      <w:r>
        <w:rPr>
          <w:i w:val="0"/>
          <w:sz w:val="24"/>
        </w:rPr>
        <w:t xml:space="preserve"> yang </w:t>
      </w:r>
      <w:proofErr w:type="spellStart"/>
      <w:r>
        <w:rPr>
          <w:i w:val="0"/>
          <w:sz w:val="24"/>
        </w:rPr>
        <w:t>menyerupai</w:t>
      </w:r>
      <w:proofErr w:type="spellEnd"/>
      <w:r>
        <w:rPr>
          <w:i w:val="0"/>
          <w:sz w:val="24"/>
        </w:rPr>
        <w:t xml:space="preserve"> </w:t>
      </w:r>
      <w:proofErr w:type="spellStart"/>
      <w:r>
        <w:rPr>
          <w:i w:val="0"/>
          <w:sz w:val="24"/>
        </w:rPr>
        <w:t>bercak</w:t>
      </w:r>
      <w:proofErr w:type="spellEnd"/>
      <w:r>
        <w:rPr>
          <w:i w:val="0"/>
          <w:sz w:val="24"/>
        </w:rPr>
        <w:t xml:space="preserve"> </w:t>
      </w:r>
      <w:proofErr w:type="spellStart"/>
      <w:r>
        <w:rPr>
          <w:i w:val="0"/>
          <w:sz w:val="24"/>
        </w:rPr>
        <w:t>pembanding</w:t>
      </w:r>
      <w:proofErr w:type="spellEnd"/>
      <w:r>
        <w:rPr>
          <w:i w:val="0"/>
          <w:sz w:val="24"/>
        </w:rPr>
        <w:t xml:space="preserve"> flavonoid (</w:t>
      </w:r>
      <w:proofErr w:type="spellStart"/>
      <w:r>
        <w:rPr>
          <w:i w:val="0"/>
          <w:sz w:val="24"/>
        </w:rPr>
        <w:t>kuersetin</w:t>
      </w:r>
      <w:proofErr w:type="spellEnd"/>
      <w:r>
        <w:rPr>
          <w:i w:val="0"/>
          <w:sz w:val="24"/>
        </w:rPr>
        <w:t xml:space="preserve">), </w:t>
      </w:r>
      <w:proofErr w:type="spellStart"/>
      <w:r>
        <w:rPr>
          <w:i w:val="0"/>
          <w:sz w:val="24"/>
        </w:rPr>
        <w:t>setelah</w:t>
      </w:r>
      <w:proofErr w:type="spellEnd"/>
      <w:r>
        <w:rPr>
          <w:i w:val="0"/>
          <w:sz w:val="24"/>
        </w:rPr>
        <w:t xml:space="preserve"> </w:t>
      </w:r>
      <w:proofErr w:type="spellStart"/>
      <w:r>
        <w:rPr>
          <w:i w:val="0"/>
          <w:sz w:val="24"/>
        </w:rPr>
        <w:t>ditambah</w:t>
      </w:r>
      <w:proofErr w:type="spellEnd"/>
      <w:r>
        <w:rPr>
          <w:i w:val="0"/>
          <w:sz w:val="24"/>
        </w:rPr>
        <w:t xml:space="preserve"> </w:t>
      </w:r>
      <w:proofErr w:type="spellStart"/>
      <w:r>
        <w:rPr>
          <w:i w:val="0"/>
          <w:sz w:val="24"/>
        </w:rPr>
        <w:t>penampak</w:t>
      </w:r>
      <w:proofErr w:type="spellEnd"/>
      <w:r>
        <w:rPr>
          <w:i w:val="0"/>
          <w:sz w:val="24"/>
        </w:rPr>
        <w:t xml:space="preserve"> </w:t>
      </w:r>
      <w:proofErr w:type="spellStart"/>
      <w:r>
        <w:rPr>
          <w:i w:val="0"/>
          <w:sz w:val="24"/>
        </w:rPr>
        <w:t>bercak</w:t>
      </w:r>
      <w:proofErr w:type="spellEnd"/>
      <w:r>
        <w:rPr>
          <w:i w:val="0"/>
          <w:sz w:val="24"/>
        </w:rPr>
        <w:t xml:space="preserve"> </w:t>
      </w:r>
      <w:proofErr w:type="spellStart"/>
      <w:r>
        <w:rPr>
          <w:i w:val="0"/>
          <w:sz w:val="24"/>
        </w:rPr>
        <w:t>spesifik</w:t>
      </w:r>
      <w:proofErr w:type="spellEnd"/>
      <w:r>
        <w:rPr>
          <w:i w:val="0"/>
          <w:sz w:val="24"/>
        </w:rPr>
        <w:t xml:space="preserve"> </w:t>
      </w:r>
      <w:proofErr w:type="spellStart"/>
      <w:r>
        <w:rPr>
          <w:i w:val="0"/>
          <w:sz w:val="24"/>
        </w:rPr>
        <w:t>untuk</w:t>
      </w:r>
      <w:proofErr w:type="spellEnd"/>
      <w:r>
        <w:rPr>
          <w:i w:val="0"/>
          <w:sz w:val="24"/>
        </w:rPr>
        <w:t xml:space="preserve"> flavonoid (</w:t>
      </w:r>
      <w:proofErr w:type="spellStart"/>
      <w:r>
        <w:rPr>
          <w:i w:val="0"/>
          <w:sz w:val="24"/>
        </w:rPr>
        <w:t>sitro</w:t>
      </w:r>
      <w:proofErr w:type="spellEnd"/>
      <w:r>
        <w:rPr>
          <w:i w:val="0"/>
          <w:sz w:val="24"/>
        </w:rPr>
        <w:t xml:space="preserve"> </w:t>
      </w:r>
      <w:proofErr w:type="spellStart"/>
      <w:r>
        <w:rPr>
          <w:i w:val="0"/>
          <w:sz w:val="24"/>
        </w:rPr>
        <w:t>borat</w:t>
      </w:r>
      <w:proofErr w:type="spellEnd"/>
      <w:r>
        <w:rPr>
          <w:i w:val="0"/>
          <w:sz w:val="24"/>
        </w:rPr>
        <w:t xml:space="preserve">) </w:t>
      </w:r>
      <w:proofErr w:type="spellStart"/>
      <w:r>
        <w:rPr>
          <w:i w:val="0"/>
          <w:sz w:val="24"/>
        </w:rPr>
        <w:t>bercak</w:t>
      </w:r>
      <w:proofErr w:type="spellEnd"/>
      <w:r>
        <w:rPr>
          <w:i w:val="0"/>
          <w:sz w:val="24"/>
        </w:rPr>
        <w:t xml:space="preserve"> </w:t>
      </w:r>
      <w:proofErr w:type="spellStart"/>
      <w:r>
        <w:rPr>
          <w:i w:val="0"/>
          <w:sz w:val="24"/>
        </w:rPr>
        <w:t>berwarna</w:t>
      </w:r>
      <w:proofErr w:type="spellEnd"/>
      <w:r>
        <w:rPr>
          <w:i w:val="0"/>
          <w:sz w:val="24"/>
        </w:rPr>
        <w:t xml:space="preserve"> </w:t>
      </w:r>
      <w:proofErr w:type="spellStart"/>
      <w:r>
        <w:rPr>
          <w:i w:val="0"/>
          <w:sz w:val="24"/>
        </w:rPr>
        <w:t>kuning</w:t>
      </w:r>
      <w:proofErr w:type="spellEnd"/>
      <w:r>
        <w:rPr>
          <w:i w:val="0"/>
          <w:sz w:val="24"/>
        </w:rPr>
        <w:t xml:space="preserve"> </w:t>
      </w:r>
      <w:proofErr w:type="spellStart"/>
      <w:r>
        <w:rPr>
          <w:i w:val="0"/>
          <w:sz w:val="24"/>
        </w:rPr>
        <w:t>semakin</w:t>
      </w:r>
      <w:proofErr w:type="spellEnd"/>
      <w:r>
        <w:rPr>
          <w:i w:val="0"/>
          <w:sz w:val="24"/>
        </w:rPr>
        <w:t xml:space="preserve"> </w:t>
      </w:r>
      <w:proofErr w:type="spellStart"/>
      <w:r>
        <w:rPr>
          <w:i w:val="0"/>
          <w:sz w:val="24"/>
        </w:rPr>
        <w:t>terlihat</w:t>
      </w:r>
      <w:proofErr w:type="spellEnd"/>
      <w:r>
        <w:rPr>
          <w:i w:val="0"/>
          <w:sz w:val="24"/>
        </w:rPr>
        <w:t xml:space="preserve"> </w:t>
      </w:r>
      <w:proofErr w:type="spellStart"/>
      <w:r>
        <w:rPr>
          <w:i w:val="0"/>
          <w:sz w:val="24"/>
        </w:rPr>
        <w:t>dengan</w:t>
      </w:r>
      <w:proofErr w:type="spellEnd"/>
      <w:r>
        <w:rPr>
          <w:i w:val="0"/>
          <w:sz w:val="24"/>
        </w:rPr>
        <w:t xml:space="preserve"> </w:t>
      </w:r>
      <w:proofErr w:type="spellStart"/>
      <w:r>
        <w:rPr>
          <w:i w:val="0"/>
          <w:sz w:val="24"/>
        </w:rPr>
        <w:t>jelas</w:t>
      </w:r>
      <w:proofErr w:type="spellEnd"/>
      <w:r>
        <w:rPr>
          <w:i w:val="0"/>
          <w:sz w:val="24"/>
        </w:rPr>
        <w:t xml:space="preserve">. </w:t>
      </w:r>
      <w:proofErr w:type="spellStart"/>
      <w:proofErr w:type="gramStart"/>
      <w:r>
        <w:rPr>
          <w:i w:val="0"/>
          <w:sz w:val="24"/>
        </w:rPr>
        <w:t>sehingga</w:t>
      </w:r>
      <w:proofErr w:type="spellEnd"/>
      <w:proofErr w:type="gramEnd"/>
      <w:r>
        <w:rPr>
          <w:i w:val="0"/>
          <w:sz w:val="24"/>
        </w:rPr>
        <w:t xml:space="preserve"> </w:t>
      </w:r>
      <w:proofErr w:type="spellStart"/>
      <w:r>
        <w:rPr>
          <w:i w:val="0"/>
          <w:sz w:val="24"/>
        </w:rPr>
        <w:t>pada</w:t>
      </w:r>
      <w:proofErr w:type="spellEnd"/>
      <w:r>
        <w:rPr>
          <w:i w:val="0"/>
          <w:sz w:val="24"/>
        </w:rPr>
        <w:t xml:space="preserve"> </w:t>
      </w:r>
      <w:proofErr w:type="spellStart"/>
      <w:r>
        <w:rPr>
          <w:i w:val="0"/>
          <w:sz w:val="24"/>
        </w:rPr>
        <w:t>fraksi</w:t>
      </w:r>
      <w:proofErr w:type="spellEnd"/>
      <w:r>
        <w:rPr>
          <w:i w:val="0"/>
          <w:sz w:val="24"/>
        </w:rPr>
        <w:t xml:space="preserve"> </w:t>
      </w:r>
      <w:proofErr w:type="spellStart"/>
      <w:r>
        <w:rPr>
          <w:i w:val="0"/>
          <w:sz w:val="24"/>
        </w:rPr>
        <w:t>etil</w:t>
      </w:r>
      <w:proofErr w:type="spellEnd"/>
      <w:r>
        <w:rPr>
          <w:i w:val="0"/>
          <w:sz w:val="24"/>
        </w:rPr>
        <w:t xml:space="preserve"> </w:t>
      </w:r>
      <w:proofErr w:type="spellStart"/>
      <w:r>
        <w:rPr>
          <w:i w:val="0"/>
          <w:sz w:val="24"/>
        </w:rPr>
        <w:t>asetat</w:t>
      </w:r>
      <w:proofErr w:type="spellEnd"/>
      <w:r>
        <w:rPr>
          <w:i w:val="0"/>
          <w:sz w:val="24"/>
        </w:rPr>
        <w:t xml:space="preserve"> </w:t>
      </w:r>
      <w:proofErr w:type="spellStart"/>
      <w:r>
        <w:rPr>
          <w:i w:val="0"/>
          <w:sz w:val="24"/>
        </w:rPr>
        <w:t>diduga</w:t>
      </w:r>
      <w:proofErr w:type="spellEnd"/>
      <w:r>
        <w:rPr>
          <w:i w:val="0"/>
          <w:sz w:val="24"/>
        </w:rPr>
        <w:t xml:space="preserve"> </w:t>
      </w:r>
      <w:proofErr w:type="spellStart"/>
      <w:r>
        <w:rPr>
          <w:i w:val="0"/>
          <w:sz w:val="24"/>
        </w:rPr>
        <w:t>terdapat</w:t>
      </w:r>
      <w:proofErr w:type="spellEnd"/>
      <w:r>
        <w:rPr>
          <w:i w:val="0"/>
          <w:sz w:val="24"/>
        </w:rPr>
        <w:t xml:space="preserve"> </w:t>
      </w:r>
      <w:proofErr w:type="spellStart"/>
      <w:r>
        <w:rPr>
          <w:i w:val="0"/>
          <w:sz w:val="24"/>
        </w:rPr>
        <w:t>senyawa</w:t>
      </w:r>
      <w:proofErr w:type="spellEnd"/>
      <w:r>
        <w:rPr>
          <w:i w:val="0"/>
          <w:sz w:val="24"/>
        </w:rPr>
        <w:t>.</w:t>
      </w:r>
    </w:p>
    <w:p w:rsidR="00613196" w:rsidRDefault="00613196" w:rsidP="00613196">
      <w:pPr>
        <w:pStyle w:val="SPeSIA2016-AFILIASI"/>
        <w:ind w:left="720"/>
        <w:jc w:val="both"/>
        <w:rPr>
          <w:b/>
          <w:i w:val="0"/>
          <w:sz w:val="24"/>
        </w:rPr>
      </w:pPr>
    </w:p>
    <w:p w:rsidR="00613196" w:rsidRDefault="00613196" w:rsidP="00613196">
      <w:pPr>
        <w:pStyle w:val="SPeSIA2016-AFILIASI"/>
        <w:ind w:left="720"/>
        <w:jc w:val="both"/>
        <w:rPr>
          <w:b/>
          <w:i w:val="0"/>
          <w:sz w:val="24"/>
        </w:rPr>
      </w:pPr>
    </w:p>
    <w:p w:rsidR="00613196" w:rsidRDefault="00613196" w:rsidP="00613196">
      <w:pPr>
        <w:pStyle w:val="SPeSIA2016-AFILIASI"/>
        <w:ind w:left="720"/>
        <w:jc w:val="both"/>
        <w:rPr>
          <w:b/>
          <w:i w:val="0"/>
          <w:sz w:val="24"/>
        </w:rPr>
      </w:pPr>
    </w:p>
    <w:p w:rsidR="00613196" w:rsidRDefault="00613196" w:rsidP="00613196">
      <w:pPr>
        <w:pStyle w:val="SPeSIA2016-AFILIASI"/>
        <w:ind w:left="720"/>
        <w:jc w:val="both"/>
        <w:rPr>
          <w:b/>
          <w:i w:val="0"/>
          <w:sz w:val="24"/>
        </w:rPr>
      </w:pPr>
    </w:p>
    <w:p w:rsidR="00613196" w:rsidRDefault="00613196" w:rsidP="00613196">
      <w:pPr>
        <w:pStyle w:val="SPeSIA2016-AFILIASI"/>
        <w:ind w:left="720"/>
        <w:jc w:val="both"/>
        <w:rPr>
          <w:b/>
          <w:i w:val="0"/>
          <w:sz w:val="24"/>
        </w:rPr>
      </w:pPr>
    </w:p>
    <w:p w:rsidR="00613196" w:rsidRDefault="00613196" w:rsidP="00613196">
      <w:pPr>
        <w:pStyle w:val="SPeSIA2016-AFILIASI"/>
        <w:ind w:left="720"/>
        <w:jc w:val="both"/>
        <w:rPr>
          <w:b/>
          <w:i w:val="0"/>
          <w:sz w:val="24"/>
        </w:rPr>
      </w:pPr>
    </w:p>
    <w:p w:rsidR="00613196" w:rsidRDefault="00613196" w:rsidP="00613196">
      <w:pPr>
        <w:spacing w:after="0" w:line="240" w:lineRule="auto"/>
        <w:ind w:firstLine="720"/>
        <w:jc w:val="both"/>
        <w:rPr>
          <w:sz w:val="24"/>
          <w:szCs w:val="20"/>
          <w:lang w:val="en-US"/>
        </w:rPr>
      </w:pPr>
    </w:p>
    <w:p w:rsidR="00613196" w:rsidRDefault="00613196" w:rsidP="00613196">
      <w:pPr>
        <w:spacing w:after="0" w:line="240" w:lineRule="auto"/>
        <w:ind w:firstLine="720"/>
        <w:jc w:val="both"/>
        <w:rPr>
          <w:sz w:val="24"/>
          <w:szCs w:val="20"/>
          <w:lang w:val="en-US"/>
        </w:rPr>
      </w:pPr>
    </w:p>
    <w:p w:rsidR="00613196" w:rsidRPr="004E523F" w:rsidRDefault="00613196" w:rsidP="00613196">
      <w:pPr>
        <w:spacing w:after="0" w:line="240" w:lineRule="auto"/>
        <w:ind w:firstLine="720"/>
        <w:jc w:val="both"/>
        <w:rPr>
          <w:sz w:val="24"/>
          <w:szCs w:val="20"/>
          <w:lang w:val="en-US"/>
        </w:rPr>
      </w:pPr>
    </w:p>
    <w:p w:rsidR="00613196" w:rsidRDefault="00613196" w:rsidP="00613196">
      <w:pPr>
        <w:pStyle w:val="SPeSIA2016-AFILIASI"/>
        <w:numPr>
          <w:ilvl w:val="0"/>
          <w:numId w:val="45"/>
        </w:numPr>
        <w:ind w:hanging="720"/>
        <w:jc w:val="both"/>
        <w:rPr>
          <w:b/>
          <w:i w:val="0"/>
          <w:sz w:val="24"/>
        </w:rPr>
      </w:pPr>
      <w:proofErr w:type="spellStart"/>
      <w:r w:rsidRPr="00F0025B">
        <w:rPr>
          <w:b/>
          <w:i w:val="0"/>
          <w:sz w:val="24"/>
        </w:rPr>
        <w:t>Kesimpulan</w:t>
      </w:r>
      <w:proofErr w:type="spellEnd"/>
    </w:p>
    <w:p w:rsidR="00613196" w:rsidRDefault="00613196" w:rsidP="00613196">
      <w:pPr>
        <w:pStyle w:val="SPeSIA2016-AFILIASI"/>
        <w:ind w:firstLine="720"/>
        <w:jc w:val="both"/>
        <w:rPr>
          <w:i w:val="0"/>
          <w:sz w:val="24"/>
        </w:rPr>
      </w:pPr>
      <w:proofErr w:type="spellStart"/>
      <w:r w:rsidRPr="00F0025B">
        <w:rPr>
          <w:i w:val="0"/>
          <w:sz w:val="24"/>
        </w:rPr>
        <w:t>B</w:t>
      </w:r>
      <w:r>
        <w:rPr>
          <w:i w:val="0"/>
          <w:sz w:val="24"/>
        </w:rPr>
        <w:t>erdasarkan</w:t>
      </w:r>
      <w:proofErr w:type="spellEnd"/>
      <w:r>
        <w:rPr>
          <w:i w:val="0"/>
          <w:sz w:val="24"/>
        </w:rPr>
        <w:t xml:space="preserve"> </w:t>
      </w:r>
      <w:proofErr w:type="spellStart"/>
      <w:r>
        <w:rPr>
          <w:i w:val="0"/>
          <w:sz w:val="24"/>
        </w:rPr>
        <w:t>hasil</w:t>
      </w:r>
      <w:proofErr w:type="spellEnd"/>
      <w:r>
        <w:rPr>
          <w:i w:val="0"/>
          <w:sz w:val="24"/>
        </w:rPr>
        <w:t xml:space="preserve"> </w:t>
      </w:r>
      <w:proofErr w:type="spellStart"/>
      <w:r>
        <w:rPr>
          <w:i w:val="0"/>
          <w:sz w:val="24"/>
        </w:rPr>
        <w:t>penelitian</w:t>
      </w:r>
      <w:proofErr w:type="spellEnd"/>
      <w:r>
        <w:rPr>
          <w:i w:val="0"/>
          <w:sz w:val="24"/>
        </w:rPr>
        <w:t xml:space="preserve"> </w:t>
      </w:r>
      <w:proofErr w:type="spellStart"/>
      <w:r>
        <w:rPr>
          <w:i w:val="0"/>
          <w:sz w:val="24"/>
        </w:rPr>
        <w:t>dari</w:t>
      </w:r>
      <w:proofErr w:type="spellEnd"/>
      <w:r>
        <w:rPr>
          <w:i w:val="0"/>
          <w:sz w:val="24"/>
        </w:rPr>
        <w:t xml:space="preserve"> data </w:t>
      </w:r>
      <w:proofErr w:type="spellStart"/>
      <w:r>
        <w:rPr>
          <w:i w:val="0"/>
          <w:sz w:val="24"/>
        </w:rPr>
        <w:t>kromatogram</w:t>
      </w:r>
      <w:proofErr w:type="spellEnd"/>
      <w:r>
        <w:rPr>
          <w:i w:val="0"/>
          <w:sz w:val="24"/>
        </w:rPr>
        <w:t xml:space="preserve"> </w:t>
      </w:r>
      <w:proofErr w:type="spellStart"/>
      <w:r>
        <w:rPr>
          <w:i w:val="0"/>
          <w:sz w:val="24"/>
        </w:rPr>
        <w:t>maka</w:t>
      </w:r>
      <w:proofErr w:type="spellEnd"/>
      <w:r>
        <w:rPr>
          <w:i w:val="0"/>
          <w:sz w:val="24"/>
        </w:rPr>
        <w:t xml:space="preserve"> </w:t>
      </w:r>
      <w:proofErr w:type="spellStart"/>
      <w:r w:rsidRPr="00F0025B">
        <w:rPr>
          <w:i w:val="0"/>
          <w:sz w:val="24"/>
        </w:rPr>
        <w:t>dapat</w:t>
      </w:r>
      <w:proofErr w:type="spellEnd"/>
      <w:r w:rsidRPr="00F0025B">
        <w:rPr>
          <w:i w:val="0"/>
          <w:sz w:val="24"/>
        </w:rPr>
        <w:t xml:space="preserve"> </w:t>
      </w:r>
      <w:proofErr w:type="spellStart"/>
      <w:proofErr w:type="gramStart"/>
      <w:r w:rsidRPr="00F0025B">
        <w:rPr>
          <w:i w:val="0"/>
          <w:sz w:val="24"/>
        </w:rPr>
        <w:t>disimpulkan</w:t>
      </w:r>
      <w:proofErr w:type="spellEnd"/>
      <w:r w:rsidRPr="00F0025B">
        <w:rPr>
          <w:i w:val="0"/>
          <w:sz w:val="24"/>
        </w:rPr>
        <w:t xml:space="preserve"> </w:t>
      </w:r>
      <w:r w:rsidR="004C7AAC">
        <w:rPr>
          <w:i w:val="0"/>
          <w:sz w:val="24"/>
        </w:rPr>
        <w:t xml:space="preserve"> </w:t>
      </w:r>
      <w:proofErr w:type="spellStart"/>
      <w:r w:rsidR="004C7AAC">
        <w:rPr>
          <w:i w:val="0"/>
          <w:sz w:val="24"/>
        </w:rPr>
        <w:t>bah</w:t>
      </w:r>
      <w:r>
        <w:rPr>
          <w:i w:val="0"/>
          <w:sz w:val="24"/>
        </w:rPr>
        <w:t>wa</w:t>
      </w:r>
      <w:proofErr w:type="spellEnd"/>
      <w:proofErr w:type="gramEnd"/>
      <w:r>
        <w:rPr>
          <w:i w:val="0"/>
          <w:sz w:val="24"/>
        </w:rPr>
        <w:t xml:space="preserve"> di </w:t>
      </w:r>
      <w:proofErr w:type="spellStart"/>
      <w:r>
        <w:rPr>
          <w:i w:val="0"/>
          <w:sz w:val="24"/>
        </w:rPr>
        <w:t>dalam</w:t>
      </w:r>
      <w:proofErr w:type="spellEnd"/>
      <w:r>
        <w:rPr>
          <w:i w:val="0"/>
          <w:sz w:val="24"/>
        </w:rPr>
        <w:t xml:space="preserve"> </w:t>
      </w:r>
      <w:proofErr w:type="spellStart"/>
      <w:r>
        <w:rPr>
          <w:i w:val="0"/>
          <w:sz w:val="24"/>
        </w:rPr>
        <w:t>ekstrak</w:t>
      </w:r>
      <w:proofErr w:type="spellEnd"/>
      <w:r>
        <w:rPr>
          <w:i w:val="0"/>
          <w:sz w:val="24"/>
        </w:rPr>
        <w:t xml:space="preserve"> </w:t>
      </w:r>
      <w:proofErr w:type="spellStart"/>
      <w:r>
        <w:rPr>
          <w:i w:val="0"/>
          <w:sz w:val="24"/>
        </w:rPr>
        <w:t>dan</w:t>
      </w:r>
      <w:proofErr w:type="spellEnd"/>
      <w:r>
        <w:rPr>
          <w:i w:val="0"/>
          <w:sz w:val="24"/>
        </w:rPr>
        <w:t xml:space="preserve"> </w:t>
      </w:r>
      <w:proofErr w:type="spellStart"/>
      <w:r>
        <w:rPr>
          <w:i w:val="0"/>
          <w:sz w:val="24"/>
        </w:rPr>
        <w:t>fraksi</w:t>
      </w:r>
      <w:proofErr w:type="spellEnd"/>
      <w:r>
        <w:rPr>
          <w:i w:val="0"/>
          <w:sz w:val="24"/>
        </w:rPr>
        <w:t xml:space="preserve"> yang </w:t>
      </w:r>
      <w:proofErr w:type="spellStart"/>
      <w:r>
        <w:rPr>
          <w:i w:val="0"/>
          <w:sz w:val="24"/>
        </w:rPr>
        <w:t>berasal</w:t>
      </w:r>
      <w:proofErr w:type="spellEnd"/>
      <w:r>
        <w:rPr>
          <w:i w:val="0"/>
          <w:sz w:val="24"/>
        </w:rPr>
        <w:t xml:space="preserve"> </w:t>
      </w:r>
      <w:proofErr w:type="spellStart"/>
      <w:r>
        <w:rPr>
          <w:i w:val="0"/>
          <w:sz w:val="24"/>
        </w:rPr>
        <w:t>dari</w:t>
      </w:r>
      <w:proofErr w:type="spellEnd"/>
      <w:r>
        <w:rPr>
          <w:i w:val="0"/>
          <w:sz w:val="24"/>
        </w:rPr>
        <w:t xml:space="preserve"> </w:t>
      </w:r>
      <w:proofErr w:type="spellStart"/>
      <w:r>
        <w:rPr>
          <w:i w:val="0"/>
          <w:sz w:val="24"/>
        </w:rPr>
        <w:t>daun</w:t>
      </w:r>
      <w:proofErr w:type="spellEnd"/>
      <w:r>
        <w:rPr>
          <w:i w:val="0"/>
          <w:sz w:val="24"/>
        </w:rPr>
        <w:t xml:space="preserve"> </w:t>
      </w:r>
      <w:proofErr w:type="spellStart"/>
      <w:r>
        <w:rPr>
          <w:i w:val="0"/>
          <w:sz w:val="24"/>
        </w:rPr>
        <w:t>wawalingian</w:t>
      </w:r>
      <w:proofErr w:type="spellEnd"/>
      <w:r>
        <w:rPr>
          <w:i w:val="0"/>
          <w:sz w:val="24"/>
        </w:rPr>
        <w:t xml:space="preserve"> di </w:t>
      </w:r>
      <w:proofErr w:type="spellStart"/>
      <w:r>
        <w:rPr>
          <w:i w:val="0"/>
          <w:sz w:val="24"/>
        </w:rPr>
        <w:t>duga</w:t>
      </w:r>
      <w:proofErr w:type="spellEnd"/>
      <w:r>
        <w:rPr>
          <w:i w:val="0"/>
          <w:sz w:val="24"/>
        </w:rPr>
        <w:t xml:space="preserve"> </w:t>
      </w:r>
      <w:proofErr w:type="spellStart"/>
      <w:r>
        <w:rPr>
          <w:i w:val="0"/>
          <w:sz w:val="24"/>
        </w:rPr>
        <w:t>terkandung</w:t>
      </w:r>
      <w:proofErr w:type="spellEnd"/>
      <w:r>
        <w:rPr>
          <w:i w:val="0"/>
          <w:sz w:val="24"/>
        </w:rPr>
        <w:t xml:space="preserve"> </w:t>
      </w:r>
      <w:proofErr w:type="spellStart"/>
      <w:r>
        <w:rPr>
          <w:i w:val="0"/>
          <w:sz w:val="24"/>
        </w:rPr>
        <w:t>senyawa</w:t>
      </w:r>
      <w:proofErr w:type="spellEnd"/>
      <w:r>
        <w:rPr>
          <w:i w:val="0"/>
          <w:sz w:val="24"/>
        </w:rPr>
        <w:t xml:space="preserve"> flavonoid.</w:t>
      </w:r>
    </w:p>
    <w:p w:rsidR="00613196" w:rsidRDefault="00613196" w:rsidP="00613196">
      <w:pPr>
        <w:pStyle w:val="SPeSIA2016-AFILIASI"/>
        <w:jc w:val="both"/>
        <w:rPr>
          <w:i w:val="0"/>
          <w:sz w:val="24"/>
        </w:rPr>
      </w:pPr>
    </w:p>
    <w:p w:rsidR="00613196" w:rsidRDefault="00613196" w:rsidP="00613196">
      <w:pPr>
        <w:pStyle w:val="SPeSIA2016-AFILIASI"/>
        <w:jc w:val="both"/>
        <w:rPr>
          <w:b/>
          <w:i w:val="0"/>
          <w:sz w:val="24"/>
        </w:rPr>
      </w:pPr>
      <w:r>
        <w:rPr>
          <w:b/>
          <w:i w:val="0"/>
          <w:sz w:val="24"/>
        </w:rPr>
        <w:t>D.</w:t>
      </w:r>
      <w:r>
        <w:rPr>
          <w:b/>
          <w:i w:val="0"/>
          <w:sz w:val="24"/>
        </w:rPr>
        <w:tab/>
        <w:t>Saran</w:t>
      </w:r>
    </w:p>
    <w:p w:rsidR="00613196" w:rsidRPr="0026428B" w:rsidRDefault="00613196" w:rsidP="00613196">
      <w:pPr>
        <w:pStyle w:val="SPeSIA2016-AFILIASI"/>
        <w:jc w:val="both"/>
        <w:rPr>
          <w:i w:val="0"/>
          <w:sz w:val="24"/>
        </w:rPr>
      </w:pPr>
      <w:r>
        <w:rPr>
          <w:b/>
          <w:i w:val="0"/>
          <w:sz w:val="24"/>
        </w:rPr>
        <w:tab/>
      </w:r>
      <w:proofErr w:type="spellStart"/>
      <w:r>
        <w:rPr>
          <w:i w:val="0"/>
          <w:sz w:val="24"/>
        </w:rPr>
        <w:t>Perlu</w:t>
      </w:r>
      <w:proofErr w:type="spellEnd"/>
      <w:r>
        <w:rPr>
          <w:i w:val="0"/>
          <w:sz w:val="24"/>
        </w:rPr>
        <w:t xml:space="preserve"> </w:t>
      </w:r>
      <w:proofErr w:type="spellStart"/>
      <w:r>
        <w:rPr>
          <w:i w:val="0"/>
          <w:sz w:val="24"/>
        </w:rPr>
        <w:t>dilakukan</w:t>
      </w:r>
      <w:proofErr w:type="spellEnd"/>
      <w:r>
        <w:rPr>
          <w:i w:val="0"/>
          <w:sz w:val="24"/>
        </w:rPr>
        <w:t xml:space="preserve"> </w:t>
      </w:r>
      <w:proofErr w:type="spellStart"/>
      <w:r>
        <w:rPr>
          <w:i w:val="0"/>
          <w:sz w:val="24"/>
        </w:rPr>
        <w:t>penelitian</w:t>
      </w:r>
      <w:proofErr w:type="spellEnd"/>
      <w:r>
        <w:rPr>
          <w:i w:val="0"/>
          <w:sz w:val="24"/>
        </w:rPr>
        <w:t xml:space="preserve"> </w:t>
      </w:r>
      <w:proofErr w:type="spellStart"/>
      <w:r>
        <w:rPr>
          <w:i w:val="0"/>
          <w:sz w:val="24"/>
        </w:rPr>
        <w:t>lebih</w:t>
      </w:r>
      <w:proofErr w:type="spellEnd"/>
      <w:r>
        <w:rPr>
          <w:i w:val="0"/>
          <w:sz w:val="24"/>
        </w:rPr>
        <w:t xml:space="preserve"> </w:t>
      </w:r>
      <w:proofErr w:type="spellStart"/>
      <w:r>
        <w:rPr>
          <w:i w:val="0"/>
          <w:sz w:val="24"/>
        </w:rPr>
        <w:t>lanjut</w:t>
      </w:r>
      <w:proofErr w:type="spellEnd"/>
      <w:r>
        <w:rPr>
          <w:i w:val="0"/>
          <w:sz w:val="24"/>
        </w:rPr>
        <w:t xml:space="preserve"> </w:t>
      </w:r>
      <w:proofErr w:type="spellStart"/>
      <w:r>
        <w:rPr>
          <w:i w:val="0"/>
          <w:sz w:val="24"/>
        </w:rPr>
        <w:t>dalam</w:t>
      </w:r>
      <w:proofErr w:type="spellEnd"/>
      <w:r>
        <w:rPr>
          <w:i w:val="0"/>
          <w:sz w:val="24"/>
        </w:rPr>
        <w:t xml:space="preserve"> </w:t>
      </w:r>
      <w:proofErr w:type="spellStart"/>
      <w:r>
        <w:rPr>
          <w:i w:val="0"/>
          <w:sz w:val="24"/>
        </w:rPr>
        <w:t>mengidentifikasi</w:t>
      </w:r>
      <w:proofErr w:type="spellEnd"/>
      <w:r>
        <w:rPr>
          <w:i w:val="0"/>
          <w:sz w:val="24"/>
        </w:rPr>
        <w:t xml:space="preserve"> </w:t>
      </w:r>
      <w:proofErr w:type="spellStart"/>
      <w:r>
        <w:rPr>
          <w:i w:val="0"/>
          <w:sz w:val="24"/>
        </w:rPr>
        <w:t>dan</w:t>
      </w:r>
      <w:proofErr w:type="spellEnd"/>
      <w:r>
        <w:rPr>
          <w:i w:val="0"/>
          <w:sz w:val="24"/>
        </w:rPr>
        <w:t xml:space="preserve"> </w:t>
      </w:r>
      <w:proofErr w:type="spellStart"/>
      <w:r>
        <w:rPr>
          <w:i w:val="0"/>
          <w:sz w:val="24"/>
        </w:rPr>
        <w:t>Isolasi</w:t>
      </w:r>
      <w:proofErr w:type="spellEnd"/>
      <w:r>
        <w:rPr>
          <w:i w:val="0"/>
          <w:sz w:val="24"/>
        </w:rPr>
        <w:t xml:space="preserve"> </w:t>
      </w:r>
      <w:proofErr w:type="spellStart"/>
      <w:r>
        <w:rPr>
          <w:i w:val="0"/>
          <w:sz w:val="24"/>
        </w:rPr>
        <w:t>senyawa</w:t>
      </w:r>
      <w:proofErr w:type="spellEnd"/>
      <w:r>
        <w:rPr>
          <w:i w:val="0"/>
          <w:sz w:val="24"/>
        </w:rPr>
        <w:t xml:space="preserve"> flavonoid yang </w:t>
      </w:r>
      <w:proofErr w:type="spellStart"/>
      <w:r>
        <w:rPr>
          <w:i w:val="0"/>
          <w:sz w:val="24"/>
        </w:rPr>
        <w:t>terkandung</w:t>
      </w:r>
      <w:proofErr w:type="spellEnd"/>
      <w:r>
        <w:rPr>
          <w:i w:val="0"/>
          <w:sz w:val="24"/>
        </w:rPr>
        <w:t xml:space="preserve"> di </w:t>
      </w:r>
      <w:proofErr w:type="spellStart"/>
      <w:r>
        <w:rPr>
          <w:i w:val="0"/>
          <w:sz w:val="24"/>
        </w:rPr>
        <w:t>dalam</w:t>
      </w:r>
      <w:proofErr w:type="spellEnd"/>
      <w:r>
        <w:rPr>
          <w:i w:val="0"/>
          <w:sz w:val="24"/>
        </w:rPr>
        <w:t xml:space="preserve"> </w:t>
      </w:r>
      <w:proofErr w:type="spellStart"/>
      <w:r>
        <w:rPr>
          <w:i w:val="0"/>
          <w:sz w:val="24"/>
        </w:rPr>
        <w:t>daun</w:t>
      </w:r>
      <w:proofErr w:type="spellEnd"/>
      <w:r>
        <w:rPr>
          <w:i w:val="0"/>
          <w:sz w:val="24"/>
        </w:rPr>
        <w:t xml:space="preserve"> </w:t>
      </w:r>
      <w:proofErr w:type="spellStart"/>
      <w:r>
        <w:rPr>
          <w:i w:val="0"/>
          <w:sz w:val="24"/>
        </w:rPr>
        <w:t>wawalingian</w:t>
      </w:r>
      <w:proofErr w:type="spellEnd"/>
      <w:r>
        <w:rPr>
          <w:i w:val="0"/>
          <w:sz w:val="24"/>
        </w:rPr>
        <w:t xml:space="preserve"> </w:t>
      </w:r>
      <w:proofErr w:type="spellStart"/>
      <w:r>
        <w:rPr>
          <w:i w:val="0"/>
          <w:sz w:val="24"/>
        </w:rPr>
        <w:t>dengan</w:t>
      </w:r>
      <w:proofErr w:type="spellEnd"/>
      <w:r>
        <w:rPr>
          <w:i w:val="0"/>
          <w:sz w:val="24"/>
        </w:rPr>
        <w:t xml:space="preserve"> </w:t>
      </w:r>
      <w:proofErr w:type="spellStart"/>
      <w:r>
        <w:rPr>
          <w:i w:val="0"/>
          <w:sz w:val="24"/>
        </w:rPr>
        <w:t>metode</w:t>
      </w:r>
      <w:proofErr w:type="spellEnd"/>
      <w:r>
        <w:rPr>
          <w:i w:val="0"/>
          <w:sz w:val="24"/>
        </w:rPr>
        <w:t xml:space="preserve"> </w:t>
      </w:r>
      <w:proofErr w:type="spellStart"/>
      <w:r>
        <w:rPr>
          <w:i w:val="0"/>
          <w:sz w:val="24"/>
        </w:rPr>
        <w:t>spektrofotometri</w:t>
      </w:r>
      <w:proofErr w:type="spellEnd"/>
      <w:r>
        <w:rPr>
          <w:i w:val="0"/>
          <w:sz w:val="24"/>
        </w:rPr>
        <w:t xml:space="preserve"> ultra </w:t>
      </w:r>
      <w:proofErr w:type="spellStart"/>
      <w:r>
        <w:rPr>
          <w:i w:val="0"/>
          <w:sz w:val="24"/>
        </w:rPr>
        <w:t>ungu</w:t>
      </w:r>
      <w:proofErr w:type="spellEnd"/>
      <w:r>
        <w:rPr>
          <w:i w:val="0"/>
          <w:sz w:val="24"/>
        </w:rPr>
        <w:t xml:space="preserve"> – </w:t>
      </w:r>
      <w:proofErr w:type="spellStart"/>
      <w:r>
        <w:rPr>
          <w:i w:val="0"/>
          <w:sz w:val="24"/>
        </w:rPr>
        <w:t>sinar</w:t>
      </w:r>
      <w:proofErr w:type="spellEnd"/>
      <w:r>
        <w:rPr>
          <w:i w:val="0"/>
          <w:sz w:val="24"/>
        </w:rPr>
        <w:t xml:space="preserve"> </w:t>
      </w:r>
      <w:proofErr w:type="spellStart"/>
      <w:r>
        <w:rPr>
          <w:i w:val="0"/>
          <w:sz w:val="24"/>
        </w:rPr>
        <w:t>tampak</w:t>
      </w:r>
      <w:proofErr w:type="spellEnd"/>
      <w:r>
        <w:rPr>
          <w:i w:val="0"/>
          <w:sz w:val="24"/>
        </w:rPr>
        <w:t xml:space="preserve"> </w:t>
      </w:r>
      <w:proofErr w:type="spellStart"/>
      <w:r>
        <w:rPr>
          <w:i w:val="0"/>
          <w:sz w:val="24"/>
        </w:rPr>
        <w:t>dan</w:t>
      </w:r>
      <w:proofErr w:type="spellEnd"/>
      <w:r>
        <w:rPr>
          <w:i w:val="0"/>
          <w:sz w:val="24"/>
        </w:rPr>
        <w:t xml:space="preserve"> NMR, </w:t>
      </w:r>
      <w:proofErr w:type="spellStart"/>
      <w:r>
        <w:rPr>
          <w:i w:val="0"/>
          <w:sz w:val="24"/>
        </w:rPr>
        <w:t>baik</w:t>
      </w:r>
      <w:proofErr w:type="spellEnd"/>
      <w:r>
        <w:rPr>
          <w:i w:val="0"/>
          <w:sz w:val="24"/>
        </w:rPr>
        <w:t xml:space="preserve"> H-NMR </w:t>
      </w:r>
      <w:proofErr w:type="spellStart"/>
      <w:r>
        <w:rPr>
          <w:i w:val="0"/>
          <w:sz w:val="24"/>
        </w:rPr>
        <w:t>ataupun</w:t>
      </w:r>
      <w:proofErr w:type="spellEnd"/>
      <w:r>
        <w:rPr>
          <w:i w:val="0"/>
          <w:sz w:val="24"/>
        </w:rPr>
        <w:t xml:space="preserve"> C-NMR </w:t>
      </w:r>
    </w:p>
    <w:p w:rsidR="00613196" w:rsidRDefault="00613196" w:rsidP="00613196">
      <w:pPr>
        <w:pStyle w:val="SPeSIA2016-AFILIASI"/>
        <w:ind w:firstLine="720"/>
        <w:jc w:val="both"/>
        <w:rPr>
          <w:b/>
          <w:i w:val="0"/>
          <w:sz w:val="24"/>
        </w:rPr>
      </w:pPr>
    </w:p>
    <w:p w:rsidR="00613196" w:rsidRDefault="00613196" w:rsidP="00613196">
      <w:pPr>
        <w:pStyle w:val="SPeSIA2016-AFILIASI"/>
        <w:jc w:val="both"/>
        <w:rPr>
          <w:b/>
          <w:i w:val="0"/>
          <w:sz w:val="24"/>
        </w:rPr>
      </w:pPr>
      <w:proofErr w:type="spellStart"/>
      <w:r>
        <w:rPr>
          <w:b/>
          <w:i w:val="0"/>
          <w:sz w:val="24"/>
        </w:rPr>
        <w:t>Daftar</w:t>
      </w:r>
      <w:proofErr w:type="spellEnd"/>
      <w:r>
        <w:rPr>
          <w:b/>
          <w:i w:val="0"/>
          <w:sz w:val="24"/>
        </w:rPr>
        <w:t xml:space="preserve"> </w:t>
      </w:r>
      <w:proofErr w:type="spellStart"/>
      <w:r>
        <w:rPr>
          <w:b/>
          <w:i w:val="0"/>
          <w:sz w:val="24"/>
        </w:rPr>
        <w:t>Pustaka</w:t>
      </w:r>
      <w:proofErr w:type="spellEnd"/>
    </w:p>
    <w:p w:rsidR="00613196" w:rsidRDefault="00613196" w:rsidP="00613196">
      <w:pPr>
        <w:pStyle w:val="SPeSIA2016-AFILIASI"/>
        <w:jc w:val="both"/>
        <w:rPr>
          <w:b/>
          <w:i w:val="0"/>
          <w:sz w:val="24"/>
        </w:rPr>
      </w:pPr>
    </w:p>
    <w:p w:rsidR="00613196" w:rsidRPr="0026428B" w:rsidRDefault="00613196" w:rsidP="00613196">
      <w:pPr>
        <w:pStyle w:val="ListParagraph"/>
        <w:tabs>
          <w:tab w:val="left" w:pos="360"/>
          <w:tab w:val="left" w:pos="810"/>
        </w:tabs>
        <w:ind w:left="900" w:hanging="900"/>
        <w:jc w:val="both"/>
        <w:rPr>
          <w:rFonts w:ascii="Times New Roman" w:hAnsi="Times New Roman"/>
          <w:sz w:val="24"/>
          <w:szCs w:val="24"/>
          <w:lang w:val="en-US"/>
        </w:rPr>
      </w:pPr>
      <w:r w:rsidRPr="00273CDB">
        <w:rPr>
          <w:rFonts w:ascii="Times New Roman" w:hAnsi="Times New Roman"/>
          <w:sz w:val="24"/>
          <w:szCs w:val="24"/>
        </w:rPr>
        <w:t>Bagwell, E. C. 1998. Physiological of Rhizophere Diazotroph Assemblages of Selected Salt Marsh Grasses, Applied and Environmental Microbiology Journal of Science Education</w:t>
      </w:r>
      <w:r>
        <w:rPr>
          <w:rFonts w:ascii="Times New Roman" w:hAnsi="Times New Roman"/>
          <w:sz w:val="24"/>
          <w:szCs w:val="24"/>
        </w:rPr>
        <w:t>, Vol. 64, No.11, p.c4276-4282.</w:t>
      </w:r>
    </w:p>
    <w:p w:rsidR="00613196" w:rsidRDefault="00613196" w:rsidP="00613196">
      <w:pPr>
        <w:pStyle w:val="ListParagraph"/>
        <w:tabs>
          <w:tab w:val="left" w:pos="360"/>
          <w:tab w:val="left" w:pos="810"/>
        </w:tabs>
        <w:ind w:left="900" w:hanging="900"/>
        <w:jc w:val="both"/>
        <w:rPr>
          <w:rFonts w:ascii="Times New Roman" w:hAnsi="Times New Roman"/>
          <w:sz w:val="24"/>
          <w:szCs w:val="24"/>
          <w:lang w:val="en-US"/>
        </w:rPr>
      </w:pPr>
      <w:r>
        <w:rPr>
          <w:rFonts w:ascii="Times New Roman" w:hAnsi="Times New Roman"/>
          <w:sz w:val="24"/>
          <w:szCs w:val="24"/>
        </w:rPr>
        <w:t xml:space="preserve">Departemen Kesehatan Republik Indonesia (2000), </w:t>
      </w:r>
      <w:r>
        <w:rPr>
          <w:rFonts w:ascii="Times New Roman" w:hAnsi="Times New Roman"/>
          <w:i/>
          <w:sz w:val="24"/>
          <w:szCs w:val="24"/>
        </w:rPr>
        <w:t xml:space="preserve">Parameter Standar Umum Ekstrak Tumbuhan, </w:t>
      </w:r>
      <w:r>
        <w:rPr>
          <w:rFonts w:ascii="Times New Roman" w:hAnsi="Times New Roman"/>
          <w:sz w:val="24"/>
          <w:szCs w:val="24"/>
        </w:rPr>
        <w:t>Direktorat Jendral Pengawasan Obat dan Makanan, Jakarta.</w:t>
      </w:r>
    </w:p>
    <w:p w:rsidR="00613196" w:rsidRDefault="00613196" w:rsidP="00613196">
      <w:pPr>
        <w:pStyle w:val="ListParagraph"/>
        <w:tabs>
          <w:tab w:val="left" w:pos="360"/>
          <w:tab w:val="left" w:pos="810"/>
        </w:tabs>
        <w:spacing w:after="0"/>
        <w:ind w:left="900" w:hanging="900"/>
        <w:jc w:val="both"/>
        <w:rPr>
          <w:rFonts w:ascii="Times New Roman" w:hAnsi="Times New Roman"/>
          <w:sz w:val="24"/>
          <w:szCs w:val="24"/>
          <w:lang w:val="en-US"/>
        </w:rPr>
      </w:pPr>
      <w:r>
        <w:rPr>
          <w:rFonts w:ascii="Times New Roman" w:hAnsi="Times New Roman"/>
          <w:sz w:val="24"/>
          <w:szCs w:val="24"/>
        </w:rPr>
        <w:t xml:space="preserve">Markham, K.R. (1988). </w:t>
      </w:r>
      <w:r w:rsidRPr="00F863B6">
        <w:rPr>
          <w:rFonts w:ascii="Times New Roman" w:hAnsi="Times New Roman"/>
          <w:i/>
          <w:sz w:val="24"/>
          <w:szCs w:val="24"/>
        </w:rPr>
        <w:t>Cara Mengidentifikasi Flavonoid</w:t>
      </w:r>
      <w:r>
        <w:rPr>
          <w:rFonts w:ascii="Times New Roman" w:hAnsi="Times New Roman"/>
          <w:sz w:val="24"/>
          <w:szCs w:val="24"/>
        </w:rPr>
        <w:t>. Terjemahan Kosasih Padmawinata. Bandung : ITB.</w:t>
      </w:r>
    </w:p>
    <w:p w:rsidR="00613196" w:rsidRDefault="00613196" w:rsidP="00613196">
      <w:pPr>
        <w:pStyle w:val="ListParagraph"/>
        <w:tabs>
          <w:tab w:val="left" w:pos="360"/>
          <w:tab w:val="left" w:pos="810"/>
        </w:tabs>
        <w:spacing w:after="0"/>
        <w:ind w:left="900" w:hanging="900"/>
        <w:jc w:val="both"/>
        <w:rPr>
          <w:rFonts w:ascii="Times New Roman" w:hAnsi="Times New Roman"/>
          <w:sz w:val="24"/>
          <w:szCs w:val="24"/>
          <w:lang w:val="en-US"/>
        </w:rPr>
      </w:pPr>
      <w:r>
        <w:rPr>
          <w:rFonts w:ascii="Times New Roman" w:hAnsi="Times New Roman"/>
          <w:sz w:val="24"/>
          <w:szCs w:val="24"/>
        </w:rPr>
        <w:t>Ogata, Dkk</w:t>
      </w:r>
      <w:r w:rsidRPr="00764D37">
        <w:rPr>
          <w:rFonts w:ascii="Times New Roman" w:hAnsi="Times New Roman"/>
          <w:sz w:val="24"/>
          <w:szCs w:val="24"/>
        </w:rPr>
        <w:t>. (1995).</w:t>
      </w:r>
      <w:r>
        <w:rPr>
          <w:rFonts w:ascii="Times New Roman" w:hAnsi="Times New Roman"/>
          <w:sz w:val="24"/>
          <w:szCs w:val="24"/>
        </w:rPr>
        <w:t xml:space="preserve"> Morfologi Tumbuhan kembang lilin </w:t>
      </w:r>
      <w:r w:rsidRPr="00764D37">
        <w:rPr>
          <w:rFonts w:ascii="Times New Roman" w:hAnsi="Times New Roman"/>
          <w:i/>
          <w:sz w:val="24"/>
          <w:szCs w:val="24"/>
        </w:rPr>
        <w:t>(Typha angustifolia.L)</w:t>
      </w:r>
      <w:r>
        <w:rPr>
          <w:rFonts w:ascii="Times New Roman" w:hAnsi="Times New Roman"/>
          <w:i/>
          <w:sz w:val="24"/>
          <w:szCs w:val="24"/>
        </w:rPr>
        <w:t>.</w:t>
      </w:r>
      <w:r w:rsidRPr="00764D37">
        <w:rPr>
          <w:rFonts w:ascii="Times New Roman" w:hAnsi="Times New Roman"/>
          <w:sz w:val="24"/>
          <w:szCs w:val="24"/>
        </w:rPr>
        <w:t xml:space="preserve"> Indeks Tumbuh Tumbuhan Obat Di Indonesia. Edisi Kedua. Jakarta : PT. Eisei Indonesia. Halaman 283</w:t>
      </w:r>
      <w:r>
        <w:rPr>
          <w:rFonts w:ascii="Times New Roman" w:hAnsi="Times New Roman"/>
          <w:sz w:val="24"/>
          <w:szCs w:val="24"/>
        </w:rPr>
        <w:t>-284</w:t>
      </w:r>
    </w:p>
    <w:p w:rsidR="00613196" w:rsidRPr="00960DD6" w:rsidRDefault="00613196" w:rsidP="00613196">
      <w:pPr>
        <w:pStyle w:val="ListParagraph"/>
        <w:tabs>
          <w:tab w:val="left" w:pos="360"/>
          <w:tab w:val="left" w:pos="810"/>
        </w:tabs>
        <w:spacing w:after="0"/>
        <w:ind w:left="900" w:hanging="900"/>
        <w:jc w:val="both"/>
        <w:rPr>
          <w:rFonts w:ascii="Times New Roman" w:hAnsi="Times New Roman"/>
          <w:sz w:val="24"/>
          <w:szCs w:val="24"/>
        </w:rPr>
      </w:pPr>
      <w:r>
        <w:rPr>
          <w:rFonts w:ascii="Times New Roman" w:hAnsi="Times New Roman"/>
          <w:bCs/>
          <w:sz w:val="24"/>
          <w:szCs w:val="24"/>
        </w:rPr>
        <w:t xml:space="preserve">Padalia Hemali, (2015), </w:t>
      </w:r>
      <w:r>
        <w:rPr>
          <w:rFonts w:ascii="Times New Roman" w:hAnsi="Times New Roman"/>
          <w:bCs/>
          <w:i/>
          <w:sz w:val="24"/>
          <w:szCs w:val="24"/>
        </w:rPr>
        <w:t>jounal of pharmacognosy and phytochemistry</w:t>
      </w:r>
      <w:r w:rsidRPr="00960DD6">
        <w:rPr>
          <w:rFonts w:ascii="Times New Roman" w:hAnsi="Times New Roman"/>
          <w:sz w:val="24"/>
          <w:szCs w:val="24"/>
        </w:rPr>
        <w:t>,</w:t>
      </w:r>
      <w:r>
        <w:rPr>
          <w:rFonts w:ascii="Times New Roman" w:hAnsi="Times New Roman"/>
          <w:bCs/>
          <w:sz w:val="24"/>
          <w:szCs w:val="24"/>
        </w:rPr>
        <w:t xml:space="preserve"> </w:t>
      </w:r>
      <w:r>
        <w:rPr>
          <w:rFonts w:ascii="Times New Roman" w:hAnsi="Times New Roman"/>
          <w:sz w:val="24"/>
          <w:szCs w:val="24"/>
        </w:rPr>
        <w:t xml:space="preserve">Department of </w:t>
      </w:r>
      <w:r w:rsidRPr="00960DD6">
        <w:rPr>
          <w:rFonts w:ascii="Times New Roman" w:hAnsi="Times New Roman"/>
          <w:sz w:val="24"/>
          <w:szCs w:val="24"/>
        </w:rPr>
        <w:t>Biosciences,</w:t>
      </w:r>
      <w:r>
        <w:rPr>
          <w:rFonts w:ascii="Times New Roman" w:hAnsi="Times New Roman"/>
          <w:bCs/>
          <w:sz w:val="24"/>
          <w:szCs w:val="24"/>
        </w:rPr>
        <w:t xml:space="preserve"> </w:t>
      </w:r>
      <w:r>
        <w:rPr>
          <w:rFonts w:ascii="Times New Roman" w:hAnsi="Times New Roman"/>
          <w:sz w:val="24"/>
          <w:szCs w:val="24"/>
        </w:rPr>
        <w:t>Saurashtra University - Rajkot</w:t>
      </w:r>
      <w:r w:rsidRPr="00960DD6">
        <w:rPr>
          <w:rFonts w:ascii="Times New Roman" w:hAnsi="Times New Roman"/>
          <w:sz w:val="24"/>
          <w:szCs w:val="24"/>
        </w:rPr>
        <w:t xml:space="preserve"> Gujarat, India.,</w:t>
      </w:r>
    </w:p>
    <w:p w:rsidR="00613196" w:rsidRDefault="00613196" w:rsidP="00613196">
      <w:pPr>
        <w:pStyle w:val="ListParagraph"/>
        <w:tabs>
          <w:tab w:val="left" w:pos="360"/>
          <w:tab w:val="left" w:pos="810"/>
        </w:tabs>
        <w:spacing w:after="0"/>
        <w:ind w:left="900" w:hanging="900"/>
        <w:jc w:val="both"/>
        <w:rPr>
          <w:rFonts w:ascii="Times New Roman" w:hAnsi="Times New Roman"/>
          <w:sz w:val="24"/>
          <w:szCs w:val="24"/>
          <w:lang w:val="en-US"/>
        </w:rPr>
      </w:pPr>
      <w:r>
        <w:rPr>
          <w:rFonts w:ascii="Times New Roman" w:hAnsi="Times New Roman"/>
          <w:sz w:val="24"/>
          <w:szCs w:val="24"/>
        </w:rPr>
        <w:t>Robinson, T., (1995),</w:t>
      </w:r>
      <w:r w:rsidRPr="00944051">
        <w:rPr>
          <w:rFonts w:ascii="Times New Roman" w:hAnsi="Times New Roman"/>
          <w:sz w:val="24"/>
          <w:szCs w:val="24"/>
        </w:rPr>
        <w:t xml:space="preserve"> </w:t>
      </w:r>
      <w:r w:rsidRPr="00D05FC2">
        <w:rPr>
          <w:rFonts w:ascii="Times New Roman" w:hAnsi="Times New Roman"/>
          <w:i/>
          <w:sz w:val="24"/>
          <w:szCs w:val="24"/>
        </w:rPr>
        <w:t>Kandungan Organik Tumbuhan Tinggi</w:t>
      </w:r>
      <w:r w:rsidRPr="00944051">
        <w:rPr>
          <w:rFonts w:ascii="Times New Roman" w:hAnsi="Times New Roman"/>
          <w:sz w:val="24"/>
          <w:szCs w:val="24"/>
        </w:rPr>
        <w:t xml:space="preserve">, </w:t>
      </w:r>
      <w:r>
        <w:rPr>
          <w:rFonts w:ascii="Times New Roman" w:hAnsi="Times New Roman"/>
          <w:sz w:val="24"/>
          <w:szCs w:val="24"/>
        </w:rPr>
        <w:t>terjemahan oleh Padmawinata K.</w:t>
      </w:r>
      <w:r w:rsidRPr="00944051">
        <w:rPr>
          <w:rFonts w:ascii="Times New Roman" w:hAnsi="Times New Roman"/>
          <w:sz w:val="24"/>
          <w:szCs w:val="24"/>
        </w:rPr>
        <w:t>, Penerbit ITB, Bandung</w:t>
      </w:r>
      <w:r>
        <w:rPr>
          <w:rFonts w:ascii="Times New Roman" w:hAnsi="Times New Roman"/>
          <w:sz w:val="24"/>
          <w:szCs w:val="24"/>
        </w:rPr>
        <w:t>.</w:t>
      </w:r>
    </w:p>
    <w:p w:rsidR="00613196" w:rsidRPr="0026428B" w:rsidRDefault="00613196" w:rsidP="00613196">
      <w:pPr>
        <w:jc w:val="both"/>
        <w:rPr>
          <w:rFonts w:ascii="Times New Roman" w:hAnsi="Times New Roman"/>
          <w:sz w:val="24"/>
          <w:szCs w:val="24"/>
          <w:lang w:val="en-US"/>
        </w:rPr>
      </w:pPr>
      <w:r>
        <w:rPr>
          <w:rFonts w:ascii="Times New Roman" w:hAnsi="Times New Roman"/>
          <w:sz w:val="24"/>
          <w:szCs w:val="24"/>
        </w:rPr>
        <w:t xml:space="preserve">Suradikusumah, E. (1989). </w:t>
      </w:r>
      <w:r w:rsidRPr="00F863B6">
        <w:rPr>
          <w:rFonts w:ascii="Times New Roman" w:hAnsi="Times New Roman"/>
          <w:i/>
          <w:sz w:val="24"/>
          <w:szCs w:val="24"/>
        </w:rPr>
        <w:t>Kimia Tumbuhan</w:t>
      </w:r>
      <w:r>
        <w:rPr>
          <w:rFonts w:ascii="Times New Roman" w:hAnsi="Times New Roman"/>
          <w:sz w:val="24"/>
          <w:szCs w:val="24"/>
        </w:rPr>
        <w:t>. PAU-Institut Pertanian Bogor.</w:t>
      </w:r>
    </w:p>
    <w:p w:rsidR="00613196" w:rsidRDefault="00613196" w:rsidP="00613196">
      <w:pPr>
        <w:pStyle w:val="SPeSIA2016-AFILIASI"/>
        <w:jc w:val="both"/>
        <w:rPr>
          <w:b/>
          <w:i w:val="0"/>
          <w:sz w:val="24"/>
        </w:rPr>
      </w:pPr>
    </w:p>
    <w:p w:rsidR="00613196" w:rsidRDefault="00613196" w:rsidP="00613196">
      <w:pPr>
        <w:pStyle w:val="SPeSIA2016-AFILIASI"/>
      </w:pPr>
    </w:p>
    <w:p w:rsidR="00613196" w:rsidRPr="000161B7" w:rsidRDefault="00613196" w:rsidP="00613196">
      <w:pPr>
        <w:rPr>
          <w:lang w:val="en-US"/>
        </w:rPr>
      </w:pPr>
      <w:r>
        <w:rPr>
          <w:lang w:val="en-US"/>
        </w:rPr>
        <w:tab/>
      </w:r>
    </w:p>
    <w:p w:rsidR="00AA336E" w:rsidRPr="00613196" w:rsidRDefault="00AA336E" w:rsidP="00613196">
      <w:bookmarkStart w:id="0" w:name="_GoBack"/>
      <w:bookmarkEnd w:id="0"/>
    </w:p>
    <w:sectPr w:rsidR="00AA336E" w:rsidRPr="00613196" w:rsidSect="00382B89">
      <w:headerReference w:type="even" r:id="rId15"/>
      <w:headerReference w:type="default" r:id="rId16"/>
      <w:footerReference w:type="even" r:id="rId17"/>
      <w:footerReference w:type="default" r:id="rId18"/>
      <w:headerReference w:type="first" r:id="rId19"/>
      <w:footerReference w:type="first" r:id="rId20"/>
      <w:pgSz w:w="11907" w:h="16840" w:code="9"/>
      <w:pgMar w:top="1701" w:right="1701" w:bottom="1350" w:left="1701" w:header="1134" w:footer="96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B2" w:rsidRPr="0011684B" w:rsidRDefault="001C20B2" w:rsidP="003F2FD5">
      <w:pPr>
        <w:spacing w:after="0"/>
      </w:pPr>
      <w:r>
        <w:separator/>
      </w:r>
    </w:p>
  </w:endnote>
  <w:endnote w:type="continuationSeparator" w:id="0">
    <w:p w:rsidR="001C20B2" w:rsidRPr="0011684B" w:rsidRDefault="001C20B2"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8D"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4A7762" w:rsidRDefault="00F516A9" w:rsidP="00DA2E84">
    <w:pPr>
      <w:pStyle w:val="Footer"/>
      <w:rPr>
        <w:rFonts w:ascii="Tahoma" w:hAnsi="Tahoma" w:cs="Tahoma"/>
        <w:bCs/>
        <w:sz w:val="16"/>
        <w:szCs w:val="16"/>
        <w:lang w:val="en-US"/>
      </w:rPr>
    </w:pPr>
    <w:r>
      <w:rPr>
        <w:rFonts w:ascii="Tahoma" w:hAnsi="Tahoma" w:cs="Tahoma"/>
        <w:bCs/>
        <w:sz w:val="16"/>
        <w:szCs w:val="16"/>
        <w:lang w:val="en-US"/>
      </w:rPr>
      <w:t>Volume 2, No.2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sidR="004A7762">
      <w:rPr>
        <w:rFonts w:ascii="Tahoma" w:hAnsi="Tahoma" w:cs="Tahoma"/>
        <w:bCs/>
        <w:sz w:val="16"/>
        <w:szCs w:val="16"/>
        <w:lang w:val="en-US"/>
      </w:rPr>
      <w:t>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AA336E" w:rsidRDefault="00BA6687" w:rsidP="00155596">
    <w:pPr>
      <w:pStyle w:val="Header"/>
      <w:tabs>
        <w:tab w:val="left" w:pos="7230"/>
      </w:tabs>
      <w:jc w:val="right"/>
      <w:rPr>
        <w:rFonts w:ascii="Tahoma" w:hAnsi="Tahoma" w:cs="Tahoma"/>
        <w:bCs/>
        <w:sz w:val="16"/>
        <w:szCs w:val="16"/>
      </w:rPr>
    </w:pPr>
    <w:proofErr w:type="spellStart"/>
    <w:r>
      <w:rPr>
        <w:rFonts w:ascii="Tahoma" w:hAnsi="Tahoma" w:cs="Tahoma"/>
        <w:bCs/>
        <w:sz w:val="16"/>
        <w:szCs w:val="16"/>
        <w:lang w:val="en-US"/>
      </w:rPr>
      <w:t>Farmasi</w:t>
    </w:r>
    <w:proofErr w:type="spellEnd"/>
    <w:r w:rsidR="00BD39AF">
      <w:rPr>
        <w:rFonts w:ascii="Tahoma" w:hAnsi="Tahoma" w:cs="Tahoma"/>
        <w:sz w:val="16"/>
        <w:szCs w:val="16"/>
        <w:lang w:val="en-US"/>
      </w:rPr>
      <w:t>,</w:t>
    </w:r>
    <w:r w:rsidR="00BD39AF">
      <w:rPr>
        <w:rFonts w:ascii="Tahoma" w:hAnsi="Tahoma" w:cs="Tahoma"/>
        <w:sz w:val="16"/>
        <w:szCs w:val="16"/>
      </w:rPr>
      <w:t xml:space="preserve"> </w:t>
    </w:r>
    <w:r w:rsidR="00F44D80">
      <w:rPr>
        <w:rFonts w:ascii="Tahoma" w:hAnsi="Tahoma" w:cs="Tahoma"/>
        <w:sz w:val="16"/>
        <w:szCs w:val="16"/>
      </w:rPr>
      <w:t xml:space="preserve">Gelombang </w:t>
    </w:r>
    <w:r w:rsidR="00EF1AD9">
      <w:rPr>
        <w:rFonts w:ascii="Tahoma" w:hAnsi="Tahoma" w:cs="Tahoma"/>
        <w:sz w:val="16"/>
        <w:szCs w:val="16"/>
        <w:lang w:val="en-US"/>
      </w:rPr>
      <w:t>2</w:t>
    </w:r>
    <w:r w:rsidR="00BD39AF">
      <w:rPr>
        <w:rFonts w:ascii="Tahoma" w:hAnsi="Tahoma" w:cs="Tahoma"/>
        <w:sz w:val="16"/>
        <w:szCs w:val="16"/>
      </w:rPr>
      <w:t xml:space="preserve">, </w:t>
    </w:r>
    <w:r w:rsidR="002C70A1">
      <w:rPr>
        <w:rFonts w:ascii="Tahoma" w:hAnsi="Tahoma" w:cs="Tahoma"/>
        <w:sz w:val="16"/>
        <w:szCs w:val="16"/>
      </w:rPr>
      <w:t xml:space="preserve">Tahun </w:t>
    </w:r>
    <w:proofErr w:type="gramStart"/>
    <w:r w:rsidR="002C70A1">
      <w:rPr>
        <w:rFonts w:ascii="Tahoma" w:hAnsi="Tahoma" w:cs="Tahoma"/>
        <w:sz w:val="16"/>
        <w:szCs w:val="16"/>
      </w:rPr>
      <w:t xml:space="preserve">Akademik </w:t>
    </w:r>
    <w:r w:rsidR="00155596">
      <w:rPr>
        <w:rFonts w:ascii="Tahoma" w:hAnsi="Tahoma" w:cs="Tahoma"/>
        <w:sz w:val="16"/>
        <w:szCs w:val="16"/>
      </w:rPr>
      <w:t xml:space="preserve"> </w:t>
    </w:r>
    <w:r w:rsidR="004B3AE2">
      <w:rPr>
        <w:rFonts w:ascii="Tahoma" w:hAnsi="Tahoma" w:cs="Tahoma"/>
        <w:sz w:val="16"/>
        <w:szCs w:val="16"/>
      </w:rPr>
      <w:t>2015</w:t>
    </w:r>
    <w:proofErr w:type="gramEnd"/>
    <w:r w:rsidR="004B3AE2">
      <w:rPr>
        <w:rFonts w:ascii="Tahoma" w:hAnsi="Tahoma" w:cs="Tahoma"/>
        <w:sz w:val="16"/>
        <w:szCs w:val="16"/>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4C7AAC">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B2" w:rsidRPr="0011684B" w:rsidRDefault="001C20B2" w:rsidP="003F2FD5">
      <w:pPr>
        <w:spacing w:after="0"/>
      </w:pPr>
      <w:r>
        <w:separator/>
      </w:r>
    </w:p>
  </w:footnote>
  <w:footnote w:type="continuationSeparator" w:id="0">
    <w:p w:rsidR="001C20B2" w:rsidRPr="0011684B" w:rsidRDefault="001C20B2" w:rsidP="003F2F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4C7AAC">
      <w:rPr>
        <w:rFonts w:ascii="Tahoma" w:hAnsi="Tahoma" w:cs="Tahoma"/>
        <w:b/>
        <w:bCs/>
        <w:noProof/>
        <w:sz w:val="16"/>
        <w:szCs w:val="16"/>
      </w:rPr>
      <w:t>8</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E736E3" w:rsidRDefault="00E736E3" w:rsidP="00E736E3">
    <w:pPr>
      <w:pStyle w:val="SPeSIA2016-JUDULMAKALAHIND"/>
      <w:jc w:val="right"/>
      <w:rPr>
        <w:lang w:val="en-US" w:eastAsia="en-US"/>
      </w:rPr>
    </w:pPr>
    <w:r w:rsidRPr="00E736E3">
      <w:rPr>
        <w:rFonts w:ascii="Tahoma" w:hAnsi="Tahoma" w:cs="Tahoma"/>
        <w:b w:val="0"/>
        <w:sz w:val="16"/>
        <w:lang w:eastAsia="en-US"/>
      </w:rPr>
      <w:t xml:space="preserve">Hubungan </w:t>
    </w:r>
    <w:r w:rsidRPr="00E736E3">
      <w:rPr>
        <w:rFonts w:ascii="Tahoma" w:hAnsi="Tahoma" w:cs="Tahoma"/>
        <w:b w:val="0"/>
        <w:sz w:val="16"/>
        <w:lang w:eastAsia="en-US"/>
      </w:rPr>
      <w:t>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4C7AAC" w:rsidRPr="004C7AAC">
      <w:rPr>
        <w:rFonts w:ascii="Tahoma" w:hAnsi="Tahoma" w:cs="Tahoma"/>
        <w:b w:val="0"/>
        <w:bCs w:val="0"/>
        <w:noProof/>
        <w:sz w:val="16"/>
        <w:szCs w:val="16"/>
      </w:rPr>
      <w:t>7</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7225FA" w:rsidRDefault="00BA6687" w:rsidP="00155596">
    <w:pPr>
      <w:pStyle w:val="Header"/>
      <w:tabs>
        <w:tab w:val="clear" w:pos="9360"/>
        <w:tab w:val="left" w:pos="6804"/>
        <w:tab w:val="right" w:pos="8505"/>
      </w:tabs>
      <w:rPr>
        <w:rFonts w:ascii="Tahoma" w:hAnsi="Tahoma" w:cs="Tahoma"/>
        <w:bCs/>
        <w:sz w:val="16"/>
        <w:szCs w:val="16"/>
        <w:lang w:val="en-US"/>
      </w:rPr>
    </w:pPr>
    <w:r w:rsidRPr="001A5516">
      <w:rPr>
        <w:rFonts w:ascii="Tahoma" w:hAnsi="Tahoma" w:cs="Tahoma"/>
        <w:bCs/>
        <w:sz w:val="16"/>
        <w:szCs w:val="16"/>
      </w:rPr>
      <w:t xml:space="preserve">Prosiding </w:t>
    </w:r>
    <w:proofErr w:type="spellStart"/>
    <w:r>
      <w:rPr>
        <w:rFonts w:ascii="Tahoma" w:hAnsi="Tahoma" w:cs="Tahoma"/>
        <w:bCs/>
        <w:sz w:val="16"/>
        <w:szCs w:val="16"/>
        <w:lang w:val="en-US"/>
      </w:rPr>
      <w:t>Farmasi</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Pr>
        <w:rFonts w:ascii="Tahoma" w:hAnsi="Tahoma" w:cs="Tahoma"/>
        <w:color w:val="333333"/>
        <w:sz w:val="16"/>
        <w:szCs w:val="16"/>
        <w:shd w:val="clear" w:color="auto" w:fill="FFFFFF"/>
      </w:rPr>
      <w:t>ISSN: 2460-</w:t>
    </w:r>
    <w:r>
      <w:rPr>
        <w:rFonts w:ascii="Tahoma" w:hAnsi="Tahoma" w:cs="Tahoma"/>
        <w:color w:val="333333"/>
        <w:sz w:val="16"/>
        <w:szCs w:val="16"/>
        <w:shd w:val="clear" w:color="auto" w:fill="FFFFFF"/>
        <w:lang w:val="en-US"/>
      </w:rPr>
      <w:t>6472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6E472D"/>
    <w:multiLevelType w:val="hybridMultilevel"/>
    <w:tmpl w:val="C066B766"/>
    <w:lvl w:ilvl="0" w:tplc="4588F264">
      <w:start w:val="1"/>
      <w:numFmt w:val="upperLetter"/>
      <w:pStyle w:val="SPeSIA2016-SECTION"/>
      <w:lvlText w:val="%1."/>
      <w:lvlJc w:val="left"/>
      <w:pPr>
        <w:ind w:left="1572"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935788"/>
    <w:multiLevelType w:val="hybridMultilevel"/>
    <w:tmpl w:val="25B84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F0E6580"/>
    <w:multiLevelType w:val="hybridMultilevel"/>
    <w:tmpl w:val="566C06F2"/>
    <w:lvl w:ilvl="0" w:tplc="ED72E012">
      <w:start w:val="1"/>
      <w:numFmt w:val="decimal"/>
      <w:pStyle w:val="SPeSIA2016-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5"/>
  </w:num>
  <w:num w:numId="6">
    <w:abstractNumId w:val="34"/>
  </w:num>
  <w:num w:numId="7">
    <w:abstractNumId w:val="20"/>
  </w:num>
  <w:num w:numId="8">
    <w:abstractNumId w:val="39"/>
  </w:num>
  <w:num w:numId="9">
    <w:abstractNumId w:val="5"/>
  </w:num>
  <w:num w:numId="10">
    <w:abstractNumId w:val="10"/>
  </w:num>
  <w:num w:numId="11">
    <w:abstractNumId w:val="23"/>
  </w:num>
  <w:num w:numId="12">
    <w:abstractNumId w:val="8"/>
  </w:num>
  <w:num w:numId="13">
    <w:abstractNumId w:val="25"/>
  </w:num>
  <w:num w:numId="14">
    <w:abstractNumId w:val="36"/>
  </w:num>
  <w:num w:numId="15">
    <w:abstractNumId w:val="19"/>
  </w:num>
  <w:num w:numId="16">
    <w:abstractNumId w:val="1"/>
  </w:num>
  <w:num w:numId="17">
    <w:abstractNumId w:val="37"/>
  </w:num>
  <w:num w:numId="18">
    <w:abstractNumId w:val="18"/>
  </w:num>
  <w:num w:numId="19">
    <w:abstractNumId w:val="26"/>
  </w:num>
  <w:num w:numId="20">
    <w:abstractNumId w:val="9"/>
  </w:num>
  <w:num w:numId="21">
    <w:abstractNumId w:val="17"/>
  </w:num>
  <w:num w:numId="22">
    <w:abstractNumId w:val="38"/>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3"/>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96"/>
    <w:rsid w:val="0001185C"/>
    <w:rsid w:val="00022BC4"/>
    <w:rsid w:val="00033584"/>
    <w:rsid w:val="000336DE"/>
    <w:rsid w:val="00054205"/>
    <w:rsid w:val="000546A6"/>
    <w:rsid w:val="00064694"/>
    <w:rsid w:val="000662D0"/>
    <w:rsid w:val="00076563"/>
    <w:rsid w:val="00080F57"/>
    <w:rsid w:val="00085BFE"/>
    <w:rsid w:val="00094124"/>
    <w:rsid w:val="00097608"/>
    <w:rsid w:val="00097A4B"/>
    <w:rsid w:val="000A43F2"/>
    <w:rsid w:val="000A787F"/>
    <w:rsid w:val="000B399D"/>
    <w:rsid w:val="000C6F37"/>
    <w:rsid w:val="000F19F6"/>
    <w:rsid w:val="000F600E"/>
    <w:rsid w:val="00103433"/>
    <w:rsid w:val="00104CEE"/>
    <w:rsid w:val="00105835"/>
    <w:rsid w:val="001145A7"/>
    <w:rsid w:val="00114E00"/>
    <w:rsid w:val="00120352"/>
    <w:rsid w:val="0014119B"/>
    <w:rsid w:val="00147A60"/>
    <w:rsid w:val="0015263F"/>
    <w:rsid w:val="00155596"/>
    <w:rsid w:val="00156766"/>
    <w:rsid w:val="00157506"/>
    <w:rsid w:val="00172F4A"/>
    <w:rsid w:val="00174C29"/>
    <w:rsid w:val="001776B4"/>
    <w:rsid w:val="00180612"/>
    <w:rsid w:val="001836E7"/>
    <w:rsid w:val="00184E15"/>
    <w:rsid w:val="00191126"/>
    <w:rsid w:val="001A5516"/>
    <w:rsid w:val="001C0F72"/>
    <w:rsid w:val="001C20B2"/>
    <w:rsid w:val="001C2BA0"/>
    <w:rsid w:val="001F0747"/>
    <w:rsid w:val="00211821"/>
    <w:rsid w:val="00212B98"/>
    <w:rsid w:val="00213FF1"/>
    <w:rsid w:val="0021786E"/>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C70A1"/>
    <w:rsid w:val="002D063A"/>
    <w:rsid w:val="002D1508"/>
    <w:rsid w:val="002F1A89"/>
    <w:rsid w:val="002F5040"/>
    <w:rsid w:val="00305137"/>
    <w:rsid w:val="003139A4"/>
    <w:rsid w:val="003176EF"/>
    <w:rsid w:val="00336730"/>
    <w:rsid w:val="003533CA"/>
    <w:rsid w:val="00366324"/>
    <w:rsid w:val="00382B89"/>
    <w:rsid w:val="00383C14"/>
    <w:rsid w:val="00391E86"/>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6562C"/>
    <w:rsid w:val="0047749D"/>
    <w:rsid w:val="00477B55"/>
    <w:rsid w:val="004A4890"/>
    <w:rsid w:val="004A678F"/>
    <w:rsid w:val="004A7762"/>
    <w:rsid w:val="004B3AE2"/>
    <w:rsid w:val="004B4E75"/>
    <w:rsid w:val="004C497D"/>
    <w:rsid w:val="004C7AAC"/>
    <w:rsid w:val="004D4361"/>
    <w:rsid w:val="004E40CE"/>
    <w:rsid w:val="004E4215"/>
    <w:rsid w:val="004F1864"/>
    <w:rsid w:val="004F187B"/>
    <w:rsid w:val="004F4EB7"/>
    <w:rsid w:val="004F748A"/>
    <w:rsid w:val="0052140F"/>
    <w:rsid w:val="00532B17"/>
    <w:rsid w:val="005418E9"/>
    <w:rsid w:val="00542BD2"/>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F40"/>
    <w:rsid w:val="00611804"/>
    <w:rsid w:val="00613196"/>
    <w:rsid w:val="006156E3"/>
    <w:rsid w:val="0064046D"/>
    <w:rsid w:val="00652FDF"/>
    <w:rsid w:val="006607F4"/>
    <w:rsid w:val="00666E7A"/>
    <w:rsid w:val="0066747E"/>
    <w:rsid w:val="00690DBE"/>
    <w:rsid w:val="006A09A1"/>
    <w:rsid w:val="006A4681"/>
    <w:rsid w:val="006A572B"/>
    <w:rsid w:val="006B1EBB"/>
    <w:rsid w:val="006C4997"/>
    <w:rsid w:val="006C4F07"/>
    <w:rsid w:val="006D2E75"/>
    <w:rsid w:val="006F7D83"/>
    <w:rsid w:val="00705962"/>
    <w:rsid w:val="00720AE3"/>
    <w:rsid w:val="00720E9F"/>
    <w:rsid w:val="007225FA"/>
    <w:rsid w:val="00725847"/>
    <w:rsid w:val="007262F6"/>
    <w:rsid w:val="00726A43"/>
    <w:rsid w:val="007272FD"/>
    <w:rsid w:val="007365E7"/>
    <w:rsid w:val="00741632"/>
    <w:rsid w:val="00741A3A"/>
    <w:rsid w:val="007604A4"/>
    <w:rsid w:val="00774737"/>
    <w:rsid w:val="007811FA"/>
    <w:rsid w:val="00791824"/>
    <w:rsid w:val="007A60C9"/>
    <w:rsid w:val="007B5455"/>
    <w:rsid w:val="007C35C6"/>
    <w:rsid w:val="00807730"/>
    <w:rsid w:val="008103B3"/>
    <w:rsid w:val="00814B06"/>
    <w:rsid w:val="00815965"/>
    <w:rsid w:val="00820C08"/>
    <w:rsid w:val="008312F8"/>
    <w:rsid w:val="008518C7"/>
    <w:rsid w:val="00851AD6"/>
    <w:rsid w:val="0085216C"/>
    <w:rsid w:val="008559F0"/>
    <w:rsid w:val="00861385"/>
    <w:rsid w:val="0086646D"/>
    <w:rsid w:val="00870956"/>
    <w:rsid w:val="00881CAC"/>
    <w:rsid w:val="008869B4"/>
    <w:rsid w:val="00890C63"/>
    <w:rsid w:val="008B78B9"/>
    <w:rsid w:val="008B7A12"/>
    <w:rsid w:val="008D1252"/>
    <w:rsid w:val="008D7B5E"/>
    <w:rsid w:val="008E2985"/>
    <w:rsid w:val="008E5618"/>
    <w:rsid w:val="0090304B"/>
    <w:rsid w:val="00923FE3"/>
    <w:rsid w:val="00930A7B"/>
    <w:rsid w:val="00930B5B"/>
    <w:rsid w:val="00931166"/>
    <w:rsid w:val="009500B4"/>
    <w:rsid w:val="00953BB8"/>
    <w:rsid w:val="009638B2"/>
    <w:rsid w:val="009653EA"/>
    <w:rsid w:val="00973D80"/>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A07EAA"/>
    <w:rsid w:val="00A12B24"/>
    <w:rsid w:val="00A1523E"/>
    <w:rsid w:val="00A22AF7"/>
    <w:rsid w:val="00A44011"/>
    <w:rsid w:val="00A44FDC"/>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4503"/>
    <w:rsid w:val="00B20E58"/>
    <w:rsid w:val="00B3142B"/>
    <w:rsid w:val="00B3476B"/>
    <w:rsid w:val="00B35E9E"/>
    <w:rsid w:val="00B41606"/>
    <w:rsid w:val="00B4751A"/>
    <w:rsid w:val="00B50949"/>
    <w:rsid w:val="00B602CD"/>
    <w:rsid w:val="00B61E69"/>
    <w:rsid w:val="00B65A46"/>
    <w:rsid w:val="00B67233"/>
    <w:rsid w:val="00B809D1"/>
    <w:rsid w:val="00B921ED"/>
    <w:rsid w:val="00B9534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4FA"/>
    <w:rsid w:val="00CA7BC9"/>
    <w:rsid w:val="00CB7226"/>
    <w:rsid w:val="00CC4FCC"/>
    <w:rsid w:val="00CC6B5F"/>
    <w:rsid w:val="00CD7A31"/>
    <w:rsid w:val="00CD7E69"/>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6752"/>
    <w:rsid w:val="00D755C3"/>
    <w:rsid w:val="00D82D7F"/>
    <w:rsid w:val="00D93364"/>
    <w:rsid w:val="00DA2E84"/>
    <w:rsid w:val="00DB3EC1"/>
    <w:rsid w:val="00DB7A8C"/>
    <w:rsid w:val="00DC29CB"/>
    <w:rsid w:val="00DC3890"/>
    <w:rsid w:val="00DC5B5E"/>
    <w:rsid w:val="00DC6DEE"/>
    <w:rsid w:val="00DD27D7"/>
    <w:rsid w:val="00DF35D1"/>
    <w:rsid w:val="00E14348"/>
    <w:rsid w:val="00E1745D"/>
    <w:rsid w:val="00E33B58"/>
    <w:rsid w:val="00E352D2"/>
    <w:rsid w:val="00E35E26"/>
    <w:rsid w:val="00E36E14"/>
    <w:rsid w:val="00E545F7"/>
    <w:rsid w:val="00E6075F"/>
    <w:rsid w:val="00E661F9"/>
    <w:rsid w:val="00E66255"/>
    <w:rsid w:val="00E736E3"/>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CF6"/>
    <w:rsid w:val="00F56793"/>
    <w:rsid w:val="00F60346"/>
    <w:rsid w:val="00F613DA"/>
    <w:rsid w:val="00F6296B"/>
    <w:rsid w:val="00F679A7"/>
    <w:rsid w:val="00F73C42"/>
    <w:rsid w:val="00F92180"/>
    <w:rsid w:val="00F9589D"/>
    <w:rsid w:val="00FA7A4A"/>
    <w:rsid w:val="00FC198E"/>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B174D1-9D81-492D-B027-4B1662DD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96"/>
    <w:pPr>
      <w:spacing w:after="200" w:line="276" w:lineRule="auto"/>
    </w:pPr>
    <w:rPr>
      <w:rFonts w:ascii="Calibri" w:eastAsia="Times New Roman" w:hAnsi="Calibri"/>
      <w:sz w:val="22"/>
      <w:szCs w:val="22"/>
      <w:lang w:val="id-ID"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6-JUDULMAKALAHIND">
    <w:name w:val="SPeSIA 2016 - JUDUL MAKALAH (IND)"/>
    <w:basedOn w:val="Normal"/>
    <w:link w:val="SPeSIA2016-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2016-NAMA">
    <w:name w:val="SPeSIA 2016 - NAMA"/>
    <w:basedOn w:val="Normal"/>
    <w:link w:val="SPeSIA2016-NAMAChar"/>
    <w:qFormat/>
    <w:rsid w:val="00DC5B5E"/>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6-JUDULMAKALAHINDChar">
    <w:name w:val="SPeSIA 2016 - JUDUL MAKALAH (IND) Char"/>
    <w:link w:val="SPeSIA2016-JUDULMAKALAHIND"/>
    <w:rsid w:val="00191126"/>
    <w:rPr>
      <w:rFonts w:ascii="Times New Roman" w:eastAsia="Times New Roman" w:hAnsi="Times New Roman"/>
      <w:b/>
      <w:bCs/>
      <w:sz w:val="28"/>
      <w:szCs w:val="24"/>
      <w:lang w:val="id-ID" w:eastAsia="ja-JP"/>
    </w:rPr>
  </w:style>
  <w:style w:type="paragraph" w:customStyle="1" w:styleId="SPeSIA2016-AFILIASI">
    <w:name w:val="SPeSIA 2016 - AFILIASI"/>
    <w:basedOn w:val="Normal"/>
    <w:link w:val="SPeSIA2016-AFILIASIChar"/>
    <w:qFormat/>
    <w:rsid w:val="00DC5B5E"/>
    <w:pPr>
      <w:widowControl w:val="0"/>
      <w:autoSpaceDE w:val="0"/>
      <w:autoSpaceDN w:val="0"/>
      <w:adjustRightInd w:val="0"/>
      <w:spacing w:before="11" w:after="0" w:line="240" w:lineRule="auto"/>
      <w:jc w:val="center"/>
    </w:pPr>
    <w:rPr>
      <w:rFonts w:ascii="Times New Roman" w:hAnsi="Times New Roman"/>
      <w:i/>
      <w:iCs/>
      <w:sz w:val="20"/>
      <w:szCs w:val="20"/>
      <w:lang w:val="en-US"/>
    </w:rPr>
  </w:style>
  <w:style w:type="character" w:customStyle="1" w:styleId="SPeSIA2016-NAMAChar">
    <w:name w:val="SPeSIA 2016 - NAMA Char"/>
    <w:link w:val="SPeSIA2016-NAMA"/>
    <w:rsid w:val="00DC5B5E"/>
    <w:rPr>
      <w:rFonts w:ascii="Times New Roman" w:eastAsia="Times New Roman" w:hAnsi="Times New Roman"/>
      <w:spacing w:val="1"/>
      <w:position w:val="-2"/>
      <w:sz w:val="24"/>
      <w:lang w:eastAsia="id-ID"/>
    </w:rPr>
  </w:style>
  <w:style w:type="paragraph" w:customStyle="1" w:styleId="SPeSIA2016-ABSTRAK">
    <w:name w:val="SPeSIA 2016 - ABSTRAK"/>
    <w:basedOn w:val="Normal"/>
    <w:link w:val="SPeSIA2016-ABSTRAKChar"/>
    <w:qFormat/>
    <w:rsid w:val="00A12B24"/>
    <w:pPr>
      <w:widowControl w:val="0"/>
      <w:autoSpaceDE w:val="0"/>
      <w:autoSpaceDN w:val="0"/>
      <w:adjustRightInd w:val="0"/>
      <w:spacing w:before="480" w:after="0" w:line="240" w:lineRule="auto"/>
      <w:jc w:val="both"/>
    </w:pPr>
    <w:rPr>
      <w:rFonts w:ascii="Times New Roman" w:hAnsi="Times New Roman"/>
      <w:bCs/>
      <w:spacing w:val="-1"/>
      <w:sz w:val="20"/>
      <w:szCs w:val="20"/>
    </w:rPr>
  </w:style>
  <w:style w:type="character" w:customStyle="1" w:styleId="SPeSIA2016-AFILIASIChar">
    <w:name w:val="SPeSIA 2016 - AFILIASI Char"/>
    <w:link w:val="SPeSIA2016-AFILIASI"/>
    <w:rsid w:val="00DC5B5E"/>
    <w:rPr>
      <w:rFonts w:ascii="Times New Roman" w:eastAsia="Times New Roman" w:hAnsi="Times New Roman"/>
      <w:i/>
      <w:iCs/>
      <w:lang w:eastAsia="id-ID"/>
    </w:rPr>
  </w:style>
  <w:style w:type="paragraph" w:customStyle="1" w:styleId="SPeSIA2016-KATAKUNCI">
    <w:name w:val="SPeSIA 2016 - KATAKUNCI"/>
    <w:basedOn w:val="Normal"/>
    <w:link w:val="SPeSIA2016-KATAKUNCIChar"/>
    <w:qFormat/>
    <w:rsid w:val="00814B06"/>
    <w:pPr>
      <w:widowControl w:val="0"/>
      <w:autoSpaceDE w:val="0"/>
      <w:autoSpaceDN w:val="0"/>
      <w:adjustRightInd w:val="0"/>
      <w:spacing w:before="80" w:after="0" w:line="240" w:lineRule="auto"/>
      <w:jc w:val="both"/>
    </w:pPr>
    <w:rPr>
      <w:rFonts w:ascii="Times New Roman" w:hAnsi="Times New Roman"/>
      <w:b/>
      <w:bCs/>
      <w:spacing w:val="1"/>
      <w:sz w:val="20"/>
      <w:szCs w:val="20"/>
    </w:rPr>
  </w:style>
  <w:style w:type="character" w:customStyle="1" w:styleId="SPeSIA2016-ABSTRAKChar">
    <w:name w:val="SPeSIA 2016 - ABSTRAK Char"/>
    <w:link w:val="SPeSIA2016-ABSTRAK"/>
    <w:rsid w:val="00A12B24"/>
    <w:rPr>
      <w:rFonts w:ascii="Times New Roman" w:eastAsia="Times New Roman" w:hAnsi="Times New Roman"/>
      <w:bCs/>
      <w:spacing w:val="-1"/>
      <w:lang w:val="id-ID" w:eastAsia="ja-JP"/>
    </w:rPr>
  </w:style>
  <w:style w:type="paragraph" w:customStyle="1" w:styleId="SPeSIA2016-SECTION">
    <w:name w:val="SPeSIA 2016 - SECTION"/>
    <w:basedOn w:val="ListParagraph"/>
    <w:link w:val="SPeSIA2016-SECTIONChar"/>
    <w:rsid w:val="000A43F2"/>
    <w:pPr>
      <w:widowControl w:val="0"/>
      <w:numPr>
        <w:numId w:val="25"/>
      </w:numPr>
      <w:tabs>
        <w:tab w:val="left" w:pos="709"/>
      </w:tabs>
      <w:autoSpaceDE w:val="0"/>
      <w:autoSpaceDN w:val="0"/>
      <w:adjustRightInd w:val="0"/>
      <w:spacing w:before="120" w:after="120" w:line="240" w:lineRule="auto"/>
      <w:ind w:left="0" w:firstLine="0"/>
      <w:contextualSpacing w:val="0"/>
      <w:jc w:val="both"/>
    </w:pPr>
    <w:rPr>
      <w:rFonts w:ascii="Times New Roman" w:hAnsi="Times New Roman"/>
      <w:b/>
      <w:bCs/>
      <w:spacing w:val="-3"/>
      <w:sz w:val="24"/>
      <w:szCs w:val="24"/>
    </w:rPr>
  </w:style>
  <w:style w:type="character" w:customStyle="1" w:styleId="SPeSIA2016-KATAKUNCIChar">
    <w:name w:val="SPeSIA 2016 - KATAKUNCI Char"/>
    <w:link w:val="SPeSIA2016-KATAKUNCI"/>
    <w:rsid w:val="00814B06"/>
    <w:rPr>
      <w:rFonts w:ascii="Times New Roman" w:eastAsia="Times New Roman" w:hAnsi="Times New Roman"/>
      <w:b/>
      <w:bCs/>
      <w:spacing w:val="1"/>
      <w:lang w:val="id-ID" w:eastAsia="id-ID"/>
    </w:rPr>
  </w:style>
  <w:style w:type="paragraph" w:customStyle="1" w:styleId="SPeSIA2016-ISIPARAGRAF">
    <w:name w:val="SPeSIA 2016 - ISIPARAGRAF"/>
    <w:basedOn w:val="Normal"/>
    <w:link w:val="SPeSIA2016-ISIPARAGRAFChar"/>
    <w:qFormat/>
    <w:rsid w:val="00814B06"/>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 w:val="24"/>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2016-SECTIONChar">
    <w:name w:val="SPeSIA 2016 - SECTION Char"/>
    <w:link w:val="SPeSIA2016-SECTION"/>
    <w:rsid w:val="000A43F2"/>
    <w:rPr>
      <w:rFonts w:ascii="Times New Roman" w:eastAsia="Malgun Gothic" w:hAnsi="Times New Roman" w:cs="Arial"/>
      <w:b/>
      <w:bCs/>
      <w:spacing w:val="-3"/>
      <w:sz w:val="24"/>
      <w:szCs w:val="24"/>
      <w:lang w:val="id-ID" w:eastAsia="ko-KR"/>
    </w:rPr>
  </w:style>
  <w:style w:type="paragraph" w:customStyle="1" w:styleId="SPeSIA2016-ISINUMBERING">
    <w:name w:val="SPeSIA 2016 - ISI+NUMBERING"/>
    <w:basedOn w:val="ListParagraph"/>
    <w:link w:val="SPeSIA2016-ISINUMBERINGChar"/>
    <w:qFormat/>
    <w:rsid w:val="00814B06"/>
    <w:pPr>
      <w:widowControl w:val="0"/>
      <w:numPr>
        <w:numId w:val="31"/>
      </w:numPr>
      <w:autoSpaceDE w:val="0"/>
      <w:autoSpaceDN w:val="0"/>
      <w:adjustRightInd w:val="0"/>
      <w:spacing w:before="10" w:after="0" w:line="240" w:lineRule="auto"/>
      <w:ind w:right="55"/>
      <w:jc w:val="both"/>
    </w:pPr>
    <w:rPr>
      <w:rFonts w:ascii="Times New Roman" w:hAnsi="Times New Roman"/>
      <w:sz w:val="24"/>
      <w:szCs w:val="24"/>
    </w:rPr>
  </w:style>
  <w:style w:type="character" w:customStyle="1" w:styleId="SPeSIA2016-ISIPARAGRAFChar">
    <w:name w:val="SPeSIA 2016 - ISIPARAGRAF Char"/>
    <w:link w:val="SPeSIA2016-ISIPARAGRAF"/>
    <w:rsid w:val="00814B06"/>
    <w:rPr>
      <w:rFonts w:ascii="Times New Roman" w:eastAsia="Times New Roman" w:hAnsi="Times New Roman"/>
      <w:spacing w:val="1"/>
      <w:sz w:val="24"/>
      <w:szCs w:val="24"/>
      <w:lang w:val="id-ID" w:eastAsia="id-ID"/>
    </w:rPr>
  </w:style>
  <w:style w:type="paragraph" w:customStyle="1" w:styleId="SPeSIA2016-DAFTARPUSTAKA">
    <w:name w:val="SPeSIA 2016 - DAFTAR PUSTAKA"/>
    <w:basedOn w:val="Normal"/>
    <w:link w:val="SPeSIA2016-DAFTARPUSTAKAChar"/>
    <w:qFormat/>
    <w:rsid w:val="000A43F2"/>
    <w:pPr>
      <w:widowControl w:val="0"/>
      <w:autoSpaceDE w:val="0"/>
      <w:autoSpaceDN w:val="0"/>
      <w:adjustRightInd w:val="0"/>
      <w:spacing w:after="0" w:line="360" w:lineRule="auto"/>
      <w:ind w:right="-20"/>
    </w:pPr>
    <w:rPr>
      <w:rFonts w:ascii="Times New Roman" w:hAnsi="Times New Roman"/>
      <w:b/>
      <w:bCs/>
      <w:sz w:val="24"/>
      <w:szCs w:val="24"/>
    </w:rPr>
  </w:style>
  <w:style w:type="character" w:customStyle="1" w:styleId="SPeSIA2016-ISINUMBERINGChar">
    <w:name w:val="SPeSIA 2016 - ISI+NUMBERING Char"/>
    <w:link w:val="SPeSIA2016-ISINUMBERING"/>
    <w:rsid w:val="00814B06"/>
    <w:rPr>
      <w:rFonts w:ascii="Times New Roman" w:eastAsia="Malgun Gothic" w:hAnsi="Times New Roman" w:cs="Arial"/>
      <w:sz w:val="24"/>
      <w:szCs w:val="24"/>
      <w:lang w:val="id-ID" w:eastAsia="ko-KR"/>
    </w:rPr>
  </w:style>
  <w:style w:type="paragraph" w:customStyle="1" w:styleId="SPeSIA2016-ISIDAFPUS">
    <w:name w:val="SPeSIA 2016 - ISI DAFPUS"/>
    <w:basedOn w:val="Normal"/>
    <w:link w:val="SPeSIA2016-ISIDAFPUSChar"/>
    <w:qFormat/>
    <w:rsid w:val="004B3AE2"/>
    <w:pPr>
      <w:widowControl w:val="0"/>
      <w:tabs>
        <w:tab w:val="left" w:pos="709"/>
      </w:tabs>
      <w:autoSpaceDE w:val="0"/>
      <w:autoSpaceDN w:val="0"/>
      <w:adjustRightInd w:val="0"/>
      <w:spacing w:after="40" w:line="240" w:lineRule="auto"/>
      <w:ind w:left="709" w:right="-20" w:hanging="709"/>
      <w:jc w:val="both"/>
    </w:pPr>
    <w:rPr>
      <w:rFonts w:ascii="Times New Roman" w:hAnsi="Times New Roman"/>
      <w:sz w:val="24"/>
      <w:szCs w:val="24"/>
    </w:rPr>
  </w:style>
  <w:style w:type="character" w:customStyle="1" w:styleId="SPeSIA2016-DAFTARPUSTAKAChar">
    <w:name w:val="SPeSIA 2016 - DAFTAR PUSTAKA Char"/>
    <w:link w:val="SPeSIA2016-DAFTARPUSTAKA"/>
    <w:rsid w:val="000A43F2"/>
    <w:rPr>
      <w:rFonts w:ascii="Times New Roman" w:eastAsia="Times New Roman" w:hAnsi="Times New Roman"/>
      <w:b/>
      <w:bCs/>
      <w:sz w:val="24"/>
      <w:szCs w:val="24"/>
      <w:lang w:val="id-ID" w:eastAsia="ja-JP"/>
    </w:rPr>
  </w:style>
  <w:style w:type="character" w:customStyle="1" w:styleId="SPeSIA2016-ISIDAFPUSChar">
    <w:name w:val="SPeSIA 2016 - ISI DAFPUS Char"/>
    <w:link w:val="SPeSIA2016-ISIDAFPUS"/>
    <w:rsid w:val="004B3AE2"/>
    <w:rPr>
      <w:rFonts w:ascii="Times New Roman" w:eastAsia="Times New Roman" w:hAnsi="Times New Roman"/>
      <w:sz w:val="24"/>
      <w:szCs w:val="24"/>
      <w:lang w:val="id-ID" w:eastAsia="id-ID"/>
    </w:rPr>
  </w:style>
  <w:style w:type="paragraph" w:customStyle="1" w:styleId="SPeSIA2016-JUDULTABELGAMBAR">
    <w:name w:val="SPeSIA 2016 - JUDUL TABEL/GAMBAR"/>
    <w:link w:val="SPeSIA2016-JUDULTABELGAMBARChar"/>
    <w:qFormat/>
    <w:rsid w:val="002F1A89"/>
    <w:pPr>
      <w:spacing w:before="120" w:after="240"/>
      <w:jc w:val="center"/>
    </w:pPr>
    <w:rPr>
      <w:rFonts w:ascii="Times New Roman" w:hAnsi="Times New Roman"/>
      <w:color w:val="000000"/>
      <w:spacing w:val="1"/>
      <w:sz w:val="24"/>
      <w:szCs w:val="24"/>
    </w:rPr>
  </w:style>
  <w:style w:type="character" w:customStyle="1" w:styleId="SPeSIA2016-JUDULTABELGAMBARChar">
    <w:name w:val="SPeSIA 2016 - JUDUL TABEL/GAMBAR Char"/>
    <w:link w:val="SPeSIA2016-JUDULTABELGAMBAR"/>
    <w:rsid w:val="002F1A89"/>
    <w:rPr>
      <w:rFonts w:ascii="Times New Roman" w:hAnsi="Times New Roman"/>
      <w:color w:val="000000"/>
      <w:spacing w:val="1"/>
      <w:sz w:val="24"/>
      <w:szCs w:val="24"/>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eSIA2016-JUDULMAKALAHEN">
    <w:name w:val="SPeSIA 2016 - JUDUL MAKALAH (EN)"/>
    <w:qFormat/>
    <w:rsid w:val="00191126"/>
    <w:pPr>
      <w:jc w:val="center"/>
    </w:pPr>
    <w:rPr>
      <w:rFonts w:ascii="Times New Roman" w:eastAsia="Times New Roman" w:hAnsi="Times New Roman"/>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Arlinaprimaputri@gmail.com"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1Rezianaseven@gmail.com" TargetMode="Externa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3Lukmayani@gmail.com" TargetMode="Externa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sal\Downloads\231-1974-3-P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231-1974-3-PB</Template>
  <TotalTime>5</TotalTime>
  <Pages>8</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17561</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Faisal</dc:creator>
  <cp:keywords/>
  <cp:lastModifiedBy>Faisal</cp:lastModifiedBy>
  <cp:revision>2</cp:revision>
  <cp:lastPrinted>2011-12-13T17:45:00Z</cp:lastPrinted>
  <dcterms:created xsi:type="dcterms:W3CDTF">2016-08-10T12:11:00Z</dcterms:created>
  <dcterms:modified xsi:type="dcterms:W3CDTF">2016-08-10T12:16:00Z</dcterms:modified>
</cp:coreProperties>
</file>